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CC" w:rsidRDefault="002A6FCC" w:rsidP="002A6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2A6FCC" w:rsidRDefault="002A6FCC" w:rsidP="002A6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LIČKO-SENJSKA ŽUPANIJA</w:t>
      </w:r>
    </w:p>
    <w:p w:rsidR="002A6FCC" w:rsidRDefault="002A6FCC" w:rsidP="002A6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 Novalja</w:t>
      </w:r>
    </w:p>
    <w:p w:rsidR="002A6FCC" w:rsidRDefault="002A6FCC" w:rsidP="002A6FC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Gradska knjižnica Novalja</w:t>
      </w:r>
    </w:p>
    <w:p w:rsidR="002A6FCC" w:rsidRPr="0062645C" w:rsidRDefault="0062645C" w:rsidP="002A6F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45C">
        <w:rPr>
          <w:rFonts w:ascii="Times New Roman" w:hAnsi="Times New Roman" w:cs="Times New Roman"/>
        </w:rPr>
        <w:t>KLASA: 400-03/24</w:t>
      </w:r>
      <w:r w:rsidR="002A6FCC" w:rsidRPr="0062645C">
        <w:rPr>
          <w:rFonts w:ascii="Times New Roman" w:hAnsi="Times New Roman" w:cs="Times New Roman"/>
        </w:rPr>
        <w:t>-01/</w:t>
      </w:r>
      <w:proofErr w:type="spellStart"/>
      <w:r w:rsidR="002A6FCC" w:rsidRPr="0062645C">
        <w:rPr>
          <w:rFonts w:ascii="Times New Roman" w:hAnsi="Times New Roman" w:cs="Times New Roman"/>
        </w:rPr>
        <w:t>01</w:t>
      </w:r>
      <w:proofErr w:type="spellEnd"/>
    </w:p>
    <w:p w:rsidR="002A6FCC" w:rsidRPr="0062645C" w:rsidRDefault="0062645C" w:rsidP="002A6F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45C">
        <w:rPr>
          <w:rFonts w:ascii="Times New Roman" w:hAnsi="Times New Roman" w:cs="Times New Roman"/>
        </w:rPr>
        <w:t>URBROJ: 2125-86-24-01</w:t>
      </w:r>
    </w:p>
    <w:p w:rsidR="002A6FCC" w:rsidRPr="002A6FCC" w:rsidRDefault="002A6FCC" w:rsidP="002A6F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6FCC">
        <w:rPr>
          <w:rFonts w:ascii="Times New Roman" w:hAnsi="Times New Roman" w:cs="Times New Roman"/>
        </w:rPr>
        <w:t>Novalja, 17. siječnja 2024.g.</w:t>
      </w:r>
      <w:bookmarkStart w:id="0" w:name="_GoBack"/>
      <w:bookmarkEnd w:id="0"/>
    </w:p>
    <w:p w:rsidR="002A6FCC" w:rsidRDefault="002A6FCC" w:rsidP="002A6FCC">
      <w:pPr>
        <w:spacing w:after="0"/>
        <w:jc w:val="both"/>
        <w:rPr>
          <w:rFonts w:ascii="Times New Roman" w:hAnsi="Times New Roman" w:cs="Times New Roman"/>
        </w:rPr>
      </w:pPr>
    </w:p>
    <w:p w:rsidR="002A6FCC" w:rsidRDefault="002A6FCC" w:rsidP="002A6F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28. Zakona o javnoj nabavi (“Narodne novine” br. 120/16, 114/22) i članka 13. Statuta Gradske knjižnice Novalja (KLASA:022-05/01-</w:t>
      </w:r>
      <w:proofErr w:type="spellStart"/>
      <w:r>
        <w:rPr>
          <w:rFonts w:ascii="Times New Roman" w:hAnsi="Times New Roman" w:cs="Times New Roman"/>
        </w:rPr>
        <w:t>01</w:t>
      </w:r>
      <w:proofErr w:type="spellEnd"/>
      <w:r>
        <w:rPr>
          <w:rFonts w:ascii="Times New Roman" w:hAnsi="Times New Roman" w:cs="Times New Roman"/>
        </w:rPr>
        <w:t>/13, URBROJ:2125/06-01-</w:t>
      </w:r>
      <w:proofErr w:type="spellStart"/>
      <w:r>
        <w:rPr>
          <w:rFonts w:ascii="Times New Roman" w:hAnsi="Times New Roman" w:cs="Times New Roman"/>
        </w:rPr>
        <w:t>01</w:t>
      </w:r>
      <w:proofErr w:type="spellEnd"/>
      <w:r>
        <w:rPr>
          <w:rFonts w:ascii="Times New Roman" w:hAnsi="Times New Roman" w:cs="Times New Roman"/>
        </w:rPr>
        <w:t xml:space="preserve"> od 7. srpnja 2001.g.), v.d. ravnatelja Gradske knjižnice Novalja donosi</w:t>
      </w:r>
    </w:p>
    <w:p w:rsidR="002A6FCC" w:rsidRDefault="002A6FCC" w:rsidP="002A6FCC">
      <w:pPr>
        <w:spacing w:after="0"/>
        <w:jc w:val="center"/>
        <w:rPr>
          <w:rFonts w:ascii="Times New Roman" w:hAnsi="Times New Roman" w:cs="Times New Roman"/>
        </w:rPr>
      </w:pPr>
    </w:p>
    <w:p w:rsidR="002A6FCC" w:rsidRDefault="002A6FCC" w:rsidP="002A6FCC">
      <w:pPr>
        <w:tabs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PLAN NABAVE</w:t>
      </w:r>
    </w:p>
    <w:p w:rsidR="002A6FCC" w:rsidRDefault="002A6FCC" w:rsidP="002A6FCC">
      <w:pPr>
        <w:tabs>
          <w:tab w:val="center" w:pos="4536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Gradske knjižnice Novalja za 2024. godinu</w:t>
      </w:r>
    </w:p>
    <w:p w:rsidR="002A6FCC" w:rsidRDefault="002A6FCC" w:rsidP="002A6FCC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</w:rPr>
      </w:pPr>
    </w:p>
    <w:p w:rsidR="002A6FCC" w:rsidRDefault="002A6FCC" w:rsidP="002A6FCC">
      <w:pPr>
        <w:tabs>
          <w:tab w:val="center" w:pos="4536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:rsidR="002A6FCC" w:rsidRDefault="002A6FCC" w:rsidP="002A6FCC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</w:rPr>
      </w:pPr>
    </w:p>
    <w:p w:rsidR="002A6FCC" w:rsidRDefault="002A6FCC" w:rsidP="002A6FCC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Ovim Planom nabave utvrđuju se obveze Gradske knjižnice Novalja (dalje u tekstu: Knjižnica) u provođenju postupka javne nabave u 2024. godini propisanih Zakonom o javnoj nabavi.</w:t>
      </w:r>
    </w:p>
    <w:p w:rsidR="002A6FCC" w:rsidRDefault="002A6FCC" w:rsidP="002A6FCC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</w:rPr>
      </w:pPr>
    </w:p>
    <w:p w:rsidR="002A6FCC" w:rsidRDefault="002A6FCC" w:rsidP="002A6FCC">
      <w:pPr>
        <w:tabs>
          <w:tab w:val="center" w:pos="4536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:rsidR="002A6FCC" w:rsidRDefault="002A6FCC" w:rsidP="002A6FCC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</w:rPr>
      </w:pPr>
    </w:p>
    <w:p w:rsidR="002A6FCC" w:rsidRDefault="002A6FCC" w:rsidP="002A6FC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</w:rPr>
        <w:t>Plan nabave Knjižnice za 2024. godinu (dalje u tekstu: Plan nabave) temelji se na Financijskom planu Knjižnice za 2024. godinu (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KLASA:400-01/23-01/03</w:t>
      </w:r>
    </w:p>
    <w:p w:rsidR="002A6FCC" w:rsidRDefault="002A6FCC" w:rsidP="002A6F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2125-86-23-02 od 28. prosinca 2023.</w:t>
      </w:r>
      <w:r>
        <w:rPr>
          <w:rFonts w:ascii="Times New Roman" w:hAnsi="Times New Roman" w:cs="Times New Roman"/>
        </w:rPr>
        <w:t>).</w:t>
      </w:r>
    </w:p>
    <w:p w:rsidR="002A6FCC" w:rsidRDefault="002A6FCC" w:rsidP="002A6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6FCC" w:rsidRDefault="002A6FCC" w:rsidP="002A6FCC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nabave sadrži podatke: evidencijski broj nabave, predmet nabave, CPV, procijenjena vrijednost nabave ako je poznata, vrsta postupka javne nabave, sklapa li se ugovor o javnoj nabavi, okvirni sporazum ili narudžbenica, planirani početak postupka te planirano trajanje ugovora o javnoj nabavi ili okvirnog sporazuma.</w:t>
      </w:r>
    </w:p>
    <w:p w:rsidR="002A6FCC" w:rsidRDefault="002A6FCC" w:rsidP="002A6FCC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</w:rPr>
      </w:pPr>
    </w:p>
    <w:p w:rsidR="002A6FCC" w:rsidRDefault="002A6FCC" w:rsidP="002A6FCC">
      <w:pPr>
        <w:tabs>
          <w:tab w:val="center" w:pos="4536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:rsidR="002A6FCC" w:rsidRDefault="002A6FCC" w:rsidP="002A6FCC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</w:rPr>
      </w:pPr>
    </w:p>
    <w:p w:rsidR="002A6FCC" w:rsidRDefault="002A6FCC" w:rsidP="002A6FCC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Utvrđuje se Plan nabave za 2024. godinu prema opisu i načinu kako slijedi:</w:t>
      </w:r>
    </w:p>
    <w:p w:rsidR="002A6FCC" w:rsidRDefault="002A6FCC" w:rsidP="002A6FCC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</w:rPr>
      </w:pPr>
    </w:p>
    <w:p w:rsidR="002A6FCC" w:rsidRDefault="002A6FCC" w:rsidP="002A6FCC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</w:rPr>
      </w:pPr>
    </w:p>
    <w:p w:rsidR="002A6FCC" w:rsidRDefault="002A6FCC" w:rsidP="002A6FCC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</w:rPr>
      </w:pPr>
    </w:p>
    <w:p w:rsidR="002A6FCC" w:rsidRDefault="002A6FCC" w:rsidP="002A6FCC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</w:rPr>
      </w:pPr>
    </w:p>
    <w:p w:rsidR="002A6FCC" w:rsidRDefault="002A6FCC" w:rsidP="002A6FCC">
      <w:pPr>
        <w:tabs>
          <w:tab w:val="center" w:pos="4536"/>
        </w:tabs>
        <w:spacing w:after="0"/>
        <w:jc w:val="both"/>
      </w:pPr>
      <w:r>
        <w:fldChar w:fldCharType="begin"/>
      </w:r>
      <w:r>
        <w:instrText xml:space="preserve"> LINK Excel.Sheet.12 "C:\\Users\\Korisnik\\Desktop\\MAPA ZA RAZMJENU\\GRADSKA KNJIŽNICA\\JAVNA NABAVA\\PLAN NABAVE\\2021\\Plan nabave.xlsx" List1!R1C1:R2C12 \a \f 4 \h </w:instrText>
      </w:r>
      <w:r>
        <w:fldChar w:fldCharType="separate"/>
      </w:r>
    </w:p>
    <w:tbl>
      <w:tblPr>
        <w:tblW w:w="13200" w:type="dxa"/>
        <w:tblLook w:val="04A0" w:firstRow="1" w:lastRow="0" w:firstColumn="1" w:lastColumn="0" w:noHBand="0" w:noVBand="1"/>
      </w:tblPr>
      <w:tblGrid>
        <w:gridCol w:w="828"/>
        <w:gridCol w:w="1020"/>
        <w:gridCol w:w="1328"/>
        <w:gridCol w:w="1305"/>
        <w:gridCol w:w="1261"/>
        <w:gridCol w:w="883"/>
        <w:gridCol w:w="1072"/>
        <w:gridCol w:w="1483"/>
        <w:gridCol w:w="1061"/>
        <w:gridCol w:w="1017"/>
        <w:gridCol w:w="1161"/>
        <w:gridCol w:w="1139"/>
      </w:tblGrid>
      <w:tr w:rsidR="002A6FCC" w:rsidTr="002A6FCC">
        <w:trPr>
          <w:trHeight w:val="204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CC" w:rsidRDefault="002A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Ev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 broj nabave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CC" w:rsidRDefault="002A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Predmet nabave (najviše 200 znakova)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CC" w:rsidRDefault="002A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CC" w:rsidRDefault="002A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Procijenjena vrijednost nabave (u eurima)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CC" w:rsidRDefault="002A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Vrsta postupka (uključujući i jednostavnu nabavu)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CC" w:rsidRDefault="002A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Posebni režim nabave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CC" w:rsidRDefault="002A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Predmet podijeljen na grupe?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CC" w:rsidRDefault="002A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Sklapa se Ugovor/ okvirni sporazum/ narudžbenica?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CC" w:rsidRDefault="002A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Financira li se ugovor ili okvirni sporazum iz fondova EU?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CC" w:rsidRDefault="002A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Planirani početak postupka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CC" w:rsidRDefault="002A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Planirano trajanje ugovora ili okvirnog sporazuma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CC" w:rsidRDefault="002A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Napomena</w:t>
            </w:r>
          </w:p>
        </w:tc>
      </w:tr>
      <w:tr w:rsidR="002A6FCC" w:rsidTr="002A6FCC">
        <w:trPr>
          <w:trHeight w:val="51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CC" w:rsidRDefault="002A6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1-24-JN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CC" w:rsidRDefault="002A6F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Knjige za knjižnicu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CC" w:rsidRDefault="002A6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22113000-5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CC" w:rsidRDefault="002A6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CC" w:rsidRDefault="002A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jednostavna nabava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CC" w:rsidRDefault="002A6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CC" w:rsidRDefault="002A6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CC" w:rsidRDefault="002A6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CC" w:rsidRDefault="002A6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CC" w:rsidRDefault="002A6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CC" w:rsidRDefault="002A6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 mjeseci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CC" w:rsidRDefault="002A6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2A6FCC" w:rsidRDefault="002A6FCC" w:rsidP="002A6FCC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p w:rsidR="002A6FCC" w:rsidRDefault="002A6FCC" w:rsidP="002A6FCC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</w:rPr>
      </w:pPr>
    </w:p>
    <w:p w:rsidR="002A6FCC" w:rsidRDefault="002A6FCC" w:rsidP="002A6FCC">
      <w:pPr>
        <w:tabs>
          <w:tab w:val="center" w:pos="4536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4.</w:t>
      </w:r>
    </w:p>
    <w:p w:rsidR="002A6FCC" w:rsidRDefault="002A6FCC" w:rsidP="002A6FCC">
      <w:pPr>
        <w:tabs>
          <w:tab w:val="center" w:pos="4536"/>
        </w:tabs>
        <w:spacing w:after="0"/>
        <w:jc w:val="center"/>
        <w:rPr>
          <w:rFonts w:ascii="Times New Roman" w:hAnsi="Times New Roman" w:cs="Times New Roman"/>
        </w:rPr>
      </w:pPr>
    </w:p>
    <w:p w:rsidR="002A6FCC" w:rsidRDefault="002A6FCC" w:rsidP="002A6FCC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izvršavanje nabava iz ovog Plana nabave nadležan je v.d. ravnatelja.</w:t>
      </w:r>
    </w:p>
    <w:p w:rsidR="002A6FCC" w:rsidRDefault="002A6FCC" w:rsidP="002A6FCC">
      <w:pPr>
        <w:tabs>
          <w:tab w:val="center" w:pos="4536"/>
        </w:tabs>
        <w:spacing w:after="0"/>
        <w:jc w:val="center"/>
        <w:rPr>
          <w:rFonts w:ascii="Times New Roman" w:hAnsi="Times New Roman" w:cs="Times New Roman"/>
        </w:rPr>
      </w:pPr>
    </w:p>
    <w:p w:rsidR="002A6FCC" w:rsidRDefault="002A6FCC" w:rsidP="002A6FCC">
      <w:pPr>
        <w:tabs>
          <w:tab w:val="center" w:pos="4536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5.</w:t>
      </w:r>
    </w:p>
    <w:p w:rsidR="002A6FCC" w:rsidRDefault="002A6FCC" w:rsidP="002A6FCC">
      <w:pPr>
        <w:tabs>
          <w:tab w:val="center" w:pos="4536"/>
        </w:tabs>
        <w:spacing w:after="0"/>
        <w:jc w:val="center"/>
        <w:rPr>
          <w:rFonts w:ascii="Times New Roman" w:hAnsi="Times New Roman" w:cs="Times New Roman"/>
        </w:rPr>
      </w:pPr>
    </w:p>
    <w:p w:rsidR="002A6FCC" w:rsidRDefault="002A6FCC" w:rsidP="002A6FCC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Ovaj Plan nabave primjenjuje se od 01.01.2024. godine, a objavit će se na oglasnoj ploči i na internetskim stranicama Knjižnice.</w:t>
      </w:r>
    </w:p>
    <w:p w:rsidR="002A6FCC" w:rsidRDefault="002A6FCC" w:rsidP="002A6FCC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</w:rPr>
      </w:pPr>
    </w:p>
    <w:p w:rsidR="002A6FCC" w:rsidRDefault="002A6FCC" w:rsidP="002A6FCC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</w:rPr>
      </w:pPr>
    </w:p>
    <w:p w:rsidR="002A6FCC" w:rsidRDefault="002A6FCC" w:rsidP="002A6FCC">
      <w:pPr>
        <w:tabs>
          <w:tab w:val="center" w:pos="1176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v.d. r</w:t>
      </w:r>
      <w:r>
        <w:rPr>
          <w:rFonts w:ascii="Times New Roman" w:eastAsia="Calibri" w:hAnsi="Times New Roman" w:cs="Times New Roman"/>
          <w:sz w:val="24"/>
          <w:szCs w:val="24"/>
        </w:rPr>
        <w:t>avnatelja:</w:t>
      </w:r>
    </w:p>
    <w:p w:rsidR="002A6FCC" w:rsidRDefault="002A6FCC" w:rsidP="002A6FCC">
      <w:pPr>
        <w:tabs>
          <w:tab w:val="center" w:pos="1176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_________________</w:t>
      </w:r>
    </w:p>
    <w:p w:rsidR="002A6FCC" w:rsidRDefault="002A6FCC" w:rsidP="002A6FCC">
      <w:pPr>
        <w:tabs>
          <w:tab w:val="center" w:pos="1176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Ivana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Kustić</w:t>
      </w:r>
      <w:proofErr w:type="spellEnd"/>
    </w:p>
    <w:p w:rsidR="002A6FCC" w:rsidRDefault="002A6FCC" w:rsidP="002A6FCC">
      <w:pPr>
        <w:tabs>
          <w:tab w:val="center" w:pos="11340"/>
        </w:tabs>
        <w:spacing w:after="0"/>
        <w:jc w:val="both"/>
        <w:rPr>
          <w:rFonts w:ascii="Times New Roman" w:hAnsi="Times New Roman" w:cs="Times New Roman"/>
        </w:rPr>
      </w:pPr>
    </w:p>
    <w:p w:rsidR="009F5224" w:rsidRDefault="00EB28EF"/>
    <w:sectPr w:rsidR="009F5224" w:rsidSect="002A6F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CC"/>
    <w:rsid w:val="002A6FCC"/>
    <w:rsid w:val="0059726A"/>
    <w:rsid w:val="0062645C"/>
    <w:rsid w:val="006D5FFC"/>
    <w:rsid w:val="00EB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2024-01-17T17:11:00Z</dcterms:created>
  <dcterms:modified xsi:type="dcterms:W3CDTF">2024-05-02T11:39:00Z</dcterms:modified>
</cp:coreProperties>
</file>