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AE" w:rsidRPr="00E32E22" w:rsidRDefault="00E41CAE" w:rsidP="00E41CAE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E32E22">
        <w:rPr>
          <w:rFonts w:eastAsia="Calibri"/>
          <w:b/>
          <w:sz w:val="24"/>
          <w:szCs w:val="24"/>
          <w:lang w:eastAsia="en-US"/>
        </w:rPr>
        <w:t>REPUBLIKA HRVATSKA</w:t>
      </w:r>
    </w:p>
    <w:p w:rsidR="00E41CAE" w:rsidRPr="00E32E22" w:rsidRDefault="00E41CAE" w:rsidP="00E41CAE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E32E22">
        <w:rPr>
          <w:rFonts w:eastAsia="Calibri"/>
          <w:b/>
          <w:sz w:val="24"/>
          <w:szCs w:val="24"/>
          <w:lang w:eastAsia="en-US"/>
        </w:rPr>
        <w:t>LIČKO-SENJSKA ŽUPANIJA</w:t>
      </w:r>
    </w:p>
    <w:p w:rsidR="00E41CAE" w:rsidRPr="00E32E22" w:rsidRDefault="00E41CAE" w:rsidP="00E41CAE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E32E22">
        <w:rPr>
          <w:rFonts w:eastAsia="Calibri"/>
          <w:b/>
          <w:sz w:val="24"/>
          <w:szCs w:val="24"/>
          <w:lang w:eastAsia="en-US"/>
        </w:rPr>
        <w:t>Grad Novalja</w:t>
      </w:r>
    </w:p>
    <w:p w:rsidR="00E41CAE" w:rsidRPr="00E32E22" w:rsidRDefault="00E41CAE" w:rsidP="00E41CAE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E32E22">
        <w:rPr>
          <w:rFonts w:eastAsia="Calibri"/>
          <w:b/>
          <w:sz w:val="24"/>
          <w:szCs w:val="24"/>
          <w:lang w:eastAsia="en-US"/>
        </w:rPr>
        <w:t>Gradska knjižnica Novalja</w:t>
      </w:r>
    </w:p>
    <w:p w:rsidR="00E41CAE" w:rsidRPr="00E32E22" w:rsidRDefault="00E32E22" w:rsidP="00E41CA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E32E22">
        <w:rPr>
          <w:rFonts w:eastAsia="Calibri"/>
          <w:sz w:val="24"/>
          <w:szCs w:val="24"/>
          <w:lang w:eastAsia="en-US"/>
        </w:rPr>
        <w:t>KLASA: 011-02/24-01/1</w:t>
      </w:r>
    </w:p>
    <w:p w:rsidR="00E41CAE" w:rsidRPr="00E32E22" w:rsidRDefault="00E32E22" w:rsidP="00E41CA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E32E22">
        <w:rPr>
          <w:rFonts w:eastAsia="Calibri"/>
          <w:sz w:val="24"/>
          <w:szCs w:val="24"/>
          <w:lang w:eastAsia="en-US"/>
        </w:rPr>
        <w:t>URBROJ: 2125-86-24-1</w:t>
      </w:r>
    </w:p>
    <w:p w:rsidR="00E41CAE" w:rsidRPr="00E32E22" w:rsidRDefault="00E32E22" w:rsidP="00E41CA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E32E22">
        <w:rPr>
          <w:rFonts w:eastAsia="Calibri"/>
          <w:sz w:val="24"/>
          <w:szCs w:val="24"/>
          <w:lang w:eastAsia="en-US"/>
        </w:rPr>
        <w:t>Novalja, 02. travnja 2024</w:t>
      </w:r>
      <w:r w:rsidR="00E41CAE" w:rsidRPr="00E32E22">
        <w:rPr>
          <w:rFonts w:eastAsia="Calibri"/>
          <w:sz w:val="24"/>
          <w:szCs w:val="24"/>
          <w:lang w:eastAsia="en-US"/>
        </w:rPr>
        <w:t>.</w:t>
      </w:r>
      <w:r w:rsidR="00A97D0B" w:rsidRPr="00E32E22">
        <w:rPr>
          <w:rFonts w:eastAsia="Calibri"/>
          <w:sz w:val="24"/>
          <w:szCs w:val="24"/>
          <w:lang w:eastAsia="en-US"/>
        </w:rPr>
        <w:t xml:space="preserve">                        </w:t>
      </w:r>
    </w:p>
    <w:p w:rsidR="00E41CAE" w:rsidRPr="007940BB" w:rsidRDefault="00E41CAE" w:rsidP="00E41CAE">
      <w:pPr>
        <w:tabs>
          <w:tab w:val="center" w:pos="6804"/>
        </w:tabs>
        <w:rPr>
          <w:rFonts w:eastAsia="Calibri"/>
          <w:b/>
          <w:sz w:val="24"/>
          <w:szCs w:val="24"/>
          <w:lang w:eastAsia="en-US"/>
        </w:rPr>
      </w:pPr>
      <w:r w:rsidRPr="007940BB">
        <w:rPr>
          <w:rFonts w:eastAsia="Calibri"/>
          <w:b/>
          <w:sz w:val="24"/>
          <w:szCs w:val="24"/>
          <w:lang w:eastAsia="en-US"/>
        </w:rPr>
        <w:tab/>
      </w:r>
    </w:p>
    <w:p w:rsidR="00E41CAE" w:rsidRPr="00B6452B" w:rsidRDefault="00E41CAE" w:rsidP="00E41CAE">
      <w:pPr>
        <w:tabs>
          <w:tab w:val="center" w:pos="6804"/>
        </w:tabs>
        <w:jc w:val="both"/>
        <w:rPr>
          <w:rFonts w:eastAsia="Calibri"/>
          <w:sz w:val="24"/>
          <w:szCs w:val="24"/>
          <w:lang w:eastAsia="en-US"/>
        </w:rPr>
      </w:pPr>
      <w:r w:rsidRPr="00B6452B">
        <w:rPr>
          <w:rFonts w:eastAsia="Calibri"/>
          <w:sz w:val="24"/>
          <w:szCs w:val="24"/>
          <w:lang w:eastAsia="en-US"/>
        </w:rPr>
        <w:t xml:space="preserve">Na temelju članka </w:t>
      </w:r>
      <w:r w:rsidRPr="00B6452B">
        <w:rPr>
          <w:rFonts w:eastAsia="Times"/>
          <w:sz w:val="24"/>
          <w:szCs w:val="24"/>
        </w:rPr>
        <w:t>18. i 19. Zakona o knjižnicama i knjižni</w:t>
      </w:r>
      <w:r w:rsidRPr="00B6452B">
        <w:rPr>
          <w:rFonts w:eastAsia="Times New Roman"/>
          <w:sz w:val="24"/>
          <w:szCs w:val="24"/>
        </w:rPr>
        <w:t>č</w:t>
      </w:r>
      <w:r w:rsidRPr="00B6452B">
        <w:rPr>
          <w:rFonts w:eastAsia="Times"/>
          <w:sz w:val="24"/>
          <w:szCs w:val="24"/>
        </w:rPr>
        <w:t>noj djelatnos</w:t>
      </w:r>
      <w:r w:rsidR="00B6452B" w:rsidRPr="00B6452B">
        <w:rPr>
          <w:rFonts w:eastAsia="Times"/>
          <w:sz w:val="24"/>
          <w:szCs w:val="24"/>
        </w:rPr>
        <w:t xml:space="preserve">ti („Narodne novine“ br. 17/19, </w:t>
      </w:r>
      <w:r w:rsidRPr="00B6452B">
        <w:rPr>
          <w:rFonts w:eastAsia="Times"/>
          <w:sz w:val="24"/>
          <w:szCs w:val="24"/>
        </w:rPr>
        <w:t>98/19</w:t>
      </w:r>
      <w:r w:rsidR="00B6452B" w:rsidRPr="00B6452B">
        <w:rPr>
          <w:rFonts w:eastAsia="Times"/>
          <w:sz w:val="24"/>
          <w:szCs w:val="24"/>
        </w:rPr>
        <w:t xml:space="preserve"> i 36/24</w:t>
      </w:r>
      <w:r w:rsidRPr="00B6452B">
        <w:rPr>
          <w:rFonts w:eastAsia="Times"/>
          <w:sz w:val="24"/>
          <w:szCs w:val="24"/>
        </w:rPr>
        <w:t>), Pravilnika o uvjetima i načinu stjecanja stručnih zvanja u knjižničarskoj struci</w:t>
      </w:r>
      <w:r w:rsidR="00B6452B" w:rsidRPr="00B6452B">
        <w:rPr>
          <w:rFonts w:eastAsia="Times"/>
          <w:sz w:val="24"/>
          <w:szCs w:val="24"/>
        </w:rPr>
        <w:t xml:space="preserve"> (NN 107/21)</w:t>
      </w:r>
      <w:r w:rsidRPr="00B6452B">
        <w:rPr>
          <w:rFonts w:eastAsia="Calibri"/>
          <w:sz w:val="24"/>
          <w:szCs w:val="24"/>
          <w:lang w:eastAsia="en-US"/>
        </w:rPr>
        <w:t xml:space="preserve"> i </w:t>
      </w:r>
      <w:r w:rsidR="00B6452B" w:rsidRPr="00B6452B">
        <w:rPr>
          <w:rFonts w:eastAsia="Calibri"/>
          <w:sz w:val="24"/>
          <w:szCs w:val="24"/>
          <w:lang w:eastAsia="en-US"/>
        </w:rPr>
        <w:t xml:space="preserve">članka </w:t>
      </w:r>
      <w:r w:rsidR="00E32E22">
        <w:rPr>
          <w:rFonts w:eastAsia="Calibri"/>
          <w:sz w:val="24"/>
          <w:szCs w:val="24"/>
          <w:lang w:eastAsia="en-US"/>
        </w:rPr>
        <w:t>13</w:t>
      </w:r>
      <w:bookmarkStart w:id="0" w:name="_GoBack"/>
      <w:bookmarkEnd w:id="0"/>
      <w:r w:rsidRPr="00B6452B">
        <w:rPr>
          <w:rFonts w:eastAsia="Calibri"/>
          <w:sz w:val="24"/>
          <w:szCs w:val="24"/>
          <w:lang w:eastAsia="en-US"/>
        </w:rPr>
        <w:t>. Statuta Gradske knjižnice Novalja, v.d. ravnatelja Gradske knjižnice Novalja (dalje u tekstu: Knjižnica) donosi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spacing w:line="243" w:lineRule="exact"/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t>P  R  A  V  I  L  N  I  K</w:t>
      </w:r>
    </w:p>
    <w:p w:rsidR="00E41CAE" w:rsidRPr="007940BB" w:rsidRDefault="00866A8A" w:rsidP="00E41CAE">
      <w:pPr>
        <w:ind w:right="20"/>
        <w:jc w:val="center"/>
        <w:rPr>
          <w:sz w:val="24"/>
          <w:szCs w:val="24"/>
        </w:rPr>
      </w:pPr>
      <w:r>
        <w:rPr>
          <w:rFonts w:eastAsia="Times"/>
          <w:b/>
          <w:bCs/>
          <w:sz w:val="24"/>
          <w:szCs w:val="24"/>
        </w:rPr>
        <w:t>o unutarnjem ustrojstvu i sistematizaciji radnih mjesta</w:t>
      </w: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  <w:r>
        <w:rPr>
          <w:rFonts w:eastAsia="Times"/>
          <w:b/>
          <w:bCs/>
          <w:sz w:val="24"/>
          <w:szCs w:val="24"/>
        </w:rPr>
        <w:t>G</w:t>
      </w:r>
      <w:r w:rsidRPr="007940BB">
        <w:rPr>
          <w:rFonts w:eastAsia="Times"/>
          <w:b/>
          <w:bCs/>
          <w:sz w:val="24"/>
          <w:szCs w:val="24"/>
        </w:rPr>
        <w:t xml:space="preserve">radske knjižnice </w:t>
      </w:r>
      <w:r>
        <w:rPr>
          <w:rFonts w:eastAsia="Times"/>
          <w:b/>
          <w:bCs/>
          <w:sz w:val="24"/>
          <w:szCs w:val="24"/>
        </w:rPr>
        <w:t>N</w:t>
      </w:r>
      <w:r w:rsidRPr="007940BB">
        <w:rPr>
          <w:rFonts w:eastAsia="Times"/>
          <w:b/>
          <w:bCs/>
          <w:sz w:val="24"/>
          <w:szCs w:val="24"/>
        </w:rPr>
        <w:t>ovalja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spacing w:line="241" w:lineRule="exact"/>
        <w:rPr>
          <w:sz w:val="24"/>
          <w:szCs w:val="24"/>
        </w:rPr>
      </w:pPr>
    </w:p>
    <w:p w:rsidR="00E41CAE" w:rsidRPr="007940BB" w:rsidRDefault="00E41CAE" w:rsidP="00E41CAE">
      <w:pPr>
        <w:numPr>
          <w:ilvl w:val="0"/>
          <w:numId w:val="1"/>
        </w:numPr>
        <w:ind w:left="426" w:hanging="426"/>
        <w:rPr>
          <w:rFonts w:eastAsia="Times"/>
          <w:b/>
          <w:bCs/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t>OP</w:t>
      </w:r>
      <w:r w:rsidRPr="007940BB">
        <w:rPr>
          <w:rFonts w:eastAsia="Times New Roman"/>
          <w:b/>
          <w:bCs/>
          <w:sz w:val="24"/>
          <w:szCs w:val="24"/>
        </w:rPr>
        <w:t>Ć</w:t>
      </w:r>
      <w:r w:rsidRPr="007940BB">
        <w:rPr>
          <w:rFonts w:eastAsia="Times"/>
          <w:b/>
          <w:bCs/>
          <w:sz w:val="24"/>
          <w:szCs w:val="24"/>
        </w:rPr>
        <w:t>E ODREDBE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1.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363CA3" w:rsidRDefault="00E41CAE" w:rsidP="00E41CAE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 w:val="24"/>
          <w:szCs w:val="24"/>
        </w:rPr>
      </w:pPr>
      <w:r w:rsidRPr="007940BB">
        <w:rPr>
          <w:rFonts w:eastAsia="Times"/>
          <w:sz w:val="24"/>
          <w:szCs w:val="24"/>
        </w:rPr>
        <w:t xml:space="preserve">Ovim Pravilnikom o unutarnjem ustrojstvu </w:t>
      </w:r>
      <w:r w:rsidR="00866A8A">
        <w:rPr>
          <w:rFonts w:eastAsia="Times"/>
          <w:sz w:val="24"/>
          <w:szCs w:val="24"/>
        </w:rPr>
        <w:t xml:space="preserve">sistematizaciji radnih mjesta </w:t>
      </w:r>
      <w:r w:rsidRPr="007940BB">
        <w:rPr>
          <w:rFonts w:eastAsia="Times"/>
          <w:sz w:val="24"/>
          <w:szCs w:val="24"/>
        </w:rPr>
        <w:t>Gradske knjižnice Novalja (u daljnjem tekstu: Pravilnik) utvr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 xml:space="preserve">uje se </w:t>
      </w:r>
      <w:r w:rsidRPr="00A116E5">
        <w:rPr>
          <w:rFonts w:eastAsia="Times New Roman"/>
          <w:color w:val="231F20"/>
          <w:sz w:val="24"/>
          <w:szCs w:val="24"/>
        </w:rPr>
        <w:t xml:space="preserve">temeljna stručna </w:t>
      </w:r>
      <w:r>
        <w:rPr>
          <w:rFonts w:eastAsia="Times New Roman"/>
          <w:color w:val="231F20"/>
          <w:sz w:val="24"/>
          <w:szCs w:val="24"/>
        </w:rPr>
        <w:t xml:space="preserve">zvanja u knjižničarskoj struci, </w:t>
      </w:r>
      <w:r w:rsidRPr="007940BB">
        <w:rPr>
          <w:rFonts w:eastAsia="Times"/>
          <w:sz w:val="24"/>
          <w:szCs w:val="24"/>
        </w:rPr>
        <w:t>organizacijsko ustrojstvo, poslovi i zadaci stru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nog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nog osoblja i ostalih djelatnika te na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in rada Knjižnice.</w:t>
      </w:r>
    </w:p>
    <w:p w:rsidR="00E41CAE" w:rsidRPr="007940BB" w:rsidRDefault="00E41CAE" w:rsidP="00E41CAE">
      <w:pPr>
        <w:spacing w:line="170" w:lineRule="exact"/>
        <w:rPr>
          <w:sz w:val="24"/>
          <w:szCs w:val="24"/>
        </w:rPr>
      </w:pPr>
    </w:p>
    <w:p w:rsidR="00E41CAE" w:rsidRDefault="00E41CAE" w:rsidP="002A6EB4">
      <w:pPr>
        <w:ind w:right="20"/>
        <w:jc w:val="center"/>
        <w:rPr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2.</w:t>
      </w:r>
    </w:p>
    <w:p w:rsidR="002A6EB4" w:rsidRPr="007940BB" w:rsidRDefault="002A6EB4" w:rsidP="002A6EB4">
      <w:pPr>
        <w:ind w:right="20"/>
        <w:jc w:val="center"/>
        <w:rPr>
          <w:sz w:val="24"/>
          <w:szCs w:val="24"/>
        </w:rPr>
      </w:pPr>
    </w:p>
    <w:p w:rsidR="00E41CAE" w:rsidRPr="007940BB" w:rsidRDefault="00E41CAE" w:rsidP="00E41CAE">
      <w:pPr>
        <w:spacing w:line="235" w:lineRule="auto"/>
        <w:ind w:right="20"/>
        <w:jc w:val="both"/>
        <w:rPr>
          <w:sz w:val="24"/>
          <w:szCs w:val="24"/>
        </w:rPr>
      </w:pPr>
      <w:r w:rsidRPr="007940BB">
        <w:rPr>
          <w:rFonts w:eastAsia="Times"/>
          <w:sz w:val="24"/>
          <w:szCs w:val="24"/>
        </w:rPr>
        <w:t>Knjižnica je javna ustanova organizirana kao jedinstvena cjelina, a radi izvršavanja djelatnosti i programa rada uspostavljaju se programske cjeline koje omogu</w:t>
      </w:r>
      <w:r w:rsidRPr="007940BB">
        <w:rPr>
          <w:rFonts w:eastAsia="Times New Roman"/>
          <w:sz w:val="24"/>
          <w:szCs w:val="24"/>
        </w:rPr>
        <w:t>ć</w:t>
      </w:r>
      <w:r w:rsidRPr="007940BB">
        <w:rPr>
          <w:rFonts w:eastAsia="Times"/>
          <w:sz w:val="24"/>
          <w:szCs w:val="24"/>
        </w:rPr>
        <w:t>avaju racionalno, stru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no i djelotvorno obavljanje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ne djelatnosti.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  <w:r w:rsidRPr="007940BB">
        <w:rPr>
          <w:rFonts w:eastAsia="Times"/>
          <w:sz w:val="24"/>
          <w:szCs w:val="24"/>
        </w:rPr>
        <w:t>Prema namjeni i sadržaju knjižničnog fonda Knjižnica je narodna.</w:t>
      </w:r>
    </w:p>
    <w:p w:rsidR="00E41CAE" w:rsidRPr="007940BB" w:rsidRDefault="00E41CAE" w:rsidP="00E41CAE">
      <w:pPr>
        <w:spacing w:line="240" w:lineRule="exact"/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3.</w:t>
      </w:r>
    </w:p>
    <w:p w:rsidR="00E41CAE" w:rsidRPr="007940BB" w:rsidRDefault="00E41CAE" w:rsidP="00E41CAE">
      <w:pPr>
        <w:spacing w:line="244" w:lineRule="exact"/>
        <w:rPr>
          <w:sz w:val="24"/>
          <w:szCs w:val="24"/>
        </w:rPr>
      </w:pPr>
    </w:p>
    <w:p w:rsidR="00E41CAE" w:rsidRPr="00B41342" w:rsidRDefault="00E41CAE" w:rsidP="00E41CAE">
      <w:pPr>
        <w:spacing w:line="245" w:lineRule="auto"/>
        <w:jc w:val="both"/>
        <w:rPr>
          <w:sz w:val="24"/>
          <w:szCs w:val="24"/>
        </w:rPr>
      </w:pPr>
      <w:r w:rsidRPr="007940BB">
        <w:rPr>
          <w:rFonts w:eastAsia="Times"/>
          <w:sz w:val="24"/>
          <w:szCs w:val="24"/>
        </w:rPr>
        <w:t>Ovim Pravilnikom se u skladu sa Zakonom o radu,  Zakonom o knjižnicama i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 xml:space="preserve">noj djelatnosti, </w:t>
      </w:r>
      <w:r>
        <w:rPr>
          <w:rFonts w:eastAsia="Times"/>
          <w:sz w:val="24"/>
          <w:szCs w:val="24"/>
        </w:rPr>
        <w:t xml:space="preserve">Pravilnikom o uvjetima i stjecanju stručnih zvanja u knjižničarskoj struci, </w:t>
      </w:r>
      <w:r w:rsidRPr="007940BB">
        <w:rPr>
          <w:rFonts w:eastAsia="Times"/>
          <w:sz w:val="24"/>
          <w:szCs w:val="24"/>
        </w:rPr>
        <w:t>Standardima za narodne knjižnice u Republici Hrvatskoj i drugim propisima te Statutom utvr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uje unutarnja organizacija Knjižnice, djelokrug rada, poslovi i zadaci koji se obavljaju u pojedinim odjelima, poslovi i zadaci ravnatelja i radnika i uvjeti koje moraju ispunjavati radnici za obavljanje odre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enih poslova i ra</w:t>
      </w:r>
      <w:r>
        <w:rPr>
          <w:rFonts w:eastAsia="Times"/>
          <w:sz w:val="24"/>
          <w:szCs w:val="24"/>
        </w:rPr>
        <w:t>d</w:t>
      </w:r>
      <w:r w:rsidRPr="007940BB">
        <w:rPr>
          <w:rFonts w:eastAsia="Times"/>
          <w:sz w:val="24"/>
          <w:szCs w:val="24"/>
        </w:rPr>
        <w:t>nih zadataka,</w:t>
      </w:r>
      <w:r w:rsidRPr="00B41342">
        <w:rPr>
          <w:rFonts w:eastAsia="Times New Roman"/>
          <w:color w:val="231F20"/>
          <w:sz w:val="20"/>
          <w:szCs w:val="20"/>
        </w:rPr>
        <w:t xml:space="preserve"> </w:t>
      </w:r>
      <w:r w:rsidRPr="00A116E5">
        <w:rPr>
          <w:rFonts w:eastAsia="Times New Roman"/>
          <w:color w:val="231F20"/>
          <w:sz w:val="24"/>
          <w:szCs w:val="24"/>
        </w:rPr>
        <w:t>temeljna stručna zvanja u knjižničarskoj</w:t>
      </w:r>
      <w:r w:rsidRPr="00A116E5">
        <w:rPr>
          <w:rFonts w:eastAsia="Times New Roman"/>
          <w:color w:val="231F20"/>
          <w:sz w:val="20"/>
          <w:szCs w:val="20"/>
        </w:rPr>
        <w:t xml:space="preserve"> </w:t>
      </w:r>
      <w:r w:rsidRPr="00A116E5">
        <w:rPr>
          <w:rFonts w:eastAsia="Times New Roman"/>
          <w:color w:val="231F20"/>
          <w:sz w:val="24"/>
          <w:szCs w:val="24"/>
        </w:rPr>
        <w:t>struci</w:t>
      </w:r>
      <w:r>
        <w:rPr>
          <w:rFonts w:eastAsia="Times"/>
          <w:sz w:val="24"/>
          <w:szCs w:val="24"/>
        </w:rPr>
        <w:t>,</w:t>
      </w:r>
      <w:r>
        <w:rPr>
          <w:rFonts w:eastAsia="Times New Roman"/>
          <w:color w:val="231F20"/>
          <w:sz w:val="20"/>
          <w:szCs w:val="20"/>
        </w:rPr>
        <w:t xml:space="preserve"> </w:t>
      </w:r>
      <w:r w:rsidRPr="00A116E5">
        <w:rPr>
          <w:rFonts w:eastAsia="Times New Roman"/>
          <w:color w:val="231F20"/>
          <w:sz w:val="24"/>
          <w:szCs w:val="24"/>
        </w:rPr>
        <w:t>viša stručna zvanja, stručni ispiti, program stručnih ispita, polaganje dopunskog stručnog ispita</w:t>
      </w:r>
      <w:r w:rsidRPr="00B41342">
        <w:rPr>
          <w:rFonts w:eastAsia="Times"/>
          <w:sz w:val="24"/>
          <w:szCs w:val="24"/>
        </w:rPr>
        <w:t xml:space="preserve">  .</w:t>
      </w:r>
    </w:p>
    <w:p w:rsidR="00E41CAE" w:rsidRDefault="00E41CAE" w:rsidP="00E41CAE">
      <w:pPr>
        <w:rPr>
          <w:sz w:val="24"/>
          <w:szCs w:val="24"/>
        </w:rPr>
      </w:pPr>
    </w:p>
    <w:p w:rsidR="00E41CAE" w:rsidRDefault="00E41CAE" w:rsidP="00E41CAE">
      <w:pPr>
        <w:rPr>
          <w:sz w:val="24"/>
          <w:szCs w:val="24"/>
        </w:rPr>
      </w:pPr>
    </w:p>
    <w:p w:rsidR="00E41CAE" w:rsidRDefault="00E41CAE" w:rsidP="00E41CAE">
      <w:pPr>
        <w:rPr>
          <w:sz w:val="24"/>
          <w:szCs w:val="24"/>
        </w:rPr>
      </w:pPr>
    </w:p>
    <w:p w:rsidR="00E41CAE" w:rsidRPr="00B41342" w:rsidRDefault="00E41CAE" w:rsidP="00E41CAE">
      <w:pPr>
        <w:rPr>
          <w:sz w:val="24"/>
          <w:szCs w:val="24"/>
        </w:rPr>
      </w:pPr>
    </w:p>
    <w:p w:rsidR="00E41CAE" w:rsidRPr="007940BB" w:rsidRDefault="00E41CAE" w:rsidP="00E41CAE">
      <w:pPr>
        <w:rPr>
          <w:sz w:val="24"/>
          <w:szCs w:val="24"/>
        </w:rPr>
      </w:pPr>
    </w:p>
    <w:p w:rsidR="00E41CAE" w:rsidRPr="007940BB" w:rsidRDefault="00E41CAE" w:rsidP="00E41CAE">
      <w:pPr>
        <w:numPr>
          <w:ilvl w:val="0"/>
          <w:numId w:val="1"/>
        </w:numPr>
        <w:ind w:left="426" w:hanging="426"/>
        <w:rPr>
          <w:rFonts w:eastAsia="Times"/>
          <w:b/>
          <w:bCs/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lastRenderedPageBreak/>
        <w:t>ORGANIZACIJA RADA KNJIŽNICE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spacing w:line="277" w:lineRule="exact"/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4.</w:t>
      </w:r>
    </w:p>
    <w:p w:rsidR="00E41CAE" w:rsidRDefault="00E41CAE" w:rsidP="00E41CAE">
      <w:pPr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Djelatnost Knjižnice obuhvaća:</w:t>
      </w:r>
    </w:p>
    <w:p w:rsidR="00625B45" w:rsidRPr="007940BB" w:rsidRDefault="00625B45" w:rsidP="00E41CAE">
      <w:pPr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nabavu knjižnične građe i izgradnju knjižničnih zbirki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stručnu obradu knjižnične građe prema stručnim standardima, što uključuje izradu informacijskih pomagala u tiskanom i/ili elektroničkom obliku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pohranu, čuvanje i zaštitu knjižnične građe te provođenje mjera zaštite knjižnične građe koja je kulturno dobro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 xml:space="preserve">pružanje informacijskih usluga, posudbu i davanje na korištenje knjižnične građe, uključujući </w:t>
      </w:r>
      <w:proofErr w:type="spellStart"/>
      <w:r w:rsidRPr="007940BB">
        <w:rPr>
          <w:rFonts w:eastAsia="Times"/>
          <w:sz w:val="24"/>
          <w:szCs w:val="24"/>
        </w:rPr>
        <w:t>međuknjižničnu</w:t>
      </w:r>
      <w:proofErr w:type="spellEnd"/>
      <w:r w:rsidRPr="007940BB">
        <w:rPr>
          <w:rFonts w:eastAsia="Times"/>
          <w:sz w:val="24"/>
          <w:szCs w:val="24"/>
        </w:rPr>
        <w:t xml:space="preserve"> posudbu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digitalizaciju knjižnične građe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usmjeravanje i podučavanje korisnika pri izboru i korištenju knjižnične građe, informacijskih pomagala i drugih izvora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vođenje dokumentacije i prikupljanje statističkih podataka o poslovanju, knjižničnoj građi, korisnicima i o korištenju usluga knjižnice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prikupljanje statističkih podataka vezanih uz provedbu propisa kojima se uređuju autorska i srodna prava</w:t>
      </w:r>
    </w:p>
    <w:p w:rsidR="00E41CAE" w:rsidRPr="007940BB" w:rsidRDefault="00E41CAE" w:rsidP="00E41CAE">
      <w:pPr>
        <w:pStyle w:val="Odlomakpopisa"/>
        <w:numPr>
          <w:ilvl w:val="0"/>
          <w:numId w:val="6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 xml:space="preserve">pripremanje kulturnih, informacijskih, obrazovnih i znanstvenih sadržaja i programa </w:t>
      </w:r>
    </w:p>
    <w:p w:rsidR="00E41CAE" w:rsidRPr="002A6EB4" w:rsidRDefault="00E41CAE" w:rsidP="00E41CAE">
      <w:pPr>
        <w:pStyle w:val="Odlomakpopisa"/>
        <w:numPr>
          <w:ilvl w:val="0"/>
          <w:numId w:val="6"/>
        </w:numPr>
        <w:spacing w:line="244" w:lineRule="exact"/>
        <w:ind w:left="284" w:hanging="284"/>
        <w:jc w:val="both"/>
        <w:rPr>
          <w:sz w:val="24"/>
          <w:szCs w:val="24"/>
        </w:rPr>
      </w:pPr>
      <w:r w:rsidRPr="007940BB">
        <w:rPr>
          <w:rFonts w:eastAsia="Times"/>
          <w:sz w:val="24"/>
          <w:szCs w:val="24"/>
        </w:rPr>
        <w:t>obavljanje i drugih poslova sukladno zakonu i drugim propisima.</w:t>
      </w:r>
    </w:p>
    <w:p w:rsidR="002A6EB4" w:rsidRPr="007940BB" w:rsidRDefault="002A6EB4" w:rsidP="002A6EB4">
      <w:pPr>
        <w:pStyle w:val="Odlomakpopisa"/>
        <w:spacing w:line="244" w:lineRule="exact"/>
        <w:ind w:left="284"/>
        <w:jc w:val="both"/>
        <w:rPr>
          <w:sz w:val="24"/>
          <w:szCs w:val="24"/>
        </w:rPr>
      </w:pP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5.</w:t>
      </w:r>
    </w:p>
    <w:p w:rsidR="00E41CAE" w:rsidRPr="007940BB" w:rsidRDefault="00E41CAE" w:rsidP="00E41CAE">
      <w:pPr>
        <w:spacing w:line="182" w:lineRule="exact"/>
        <w:rPr>
          <w:sz w:val="24"/>
          <w:szCs w:val="24"/>
        </w:rPr>
      </w:pP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rFonts w:eastAsia="Times"/>
          <w:sz w:val="24"/>
          <w:szCs w:val="24"/>
        </w:rPr>
        <w:t>U Knjižnici se djelatnost obavlja po odjelima:</w:t>
      </w:r>
    </w:p>
    <w:p w:rsidR="00E41CAE" w:rsidRPr="007940BB" w:rsidRDefault="00E41CAE" w:rsidP="00E41CAE">
      <w:pPr>
        <w:spacing w:line="189" w:lineRule="exact"/>
        <w:rPr>
          <w:sz w:val="24"/>
          <w:szCs w:val="24"/>
        </w:rPr>
      </w:pPr>
    </w:p>
    <w:p w:rsidR="00E41CAE" w:rsidRPr="007940BB" w:rsidRDefault="00E41CAE" w:rsidP="00E41CAE">
      <w:pPr>
        <w:numPr>
          <w:ilvl w:val="0"/>
          <w:numId w:val="2"/>
        </w:numPr>
        <w:spacing w:line="257" w:lineRule="auto"/>
        <w:ind w:left="284" w:right="20" w:hanging="284"/>
        <w:jc w:val="both"/>
        <w:rPr>
          <w:rFonts w:eastAsia="Times"/>
          <w:b/>
          <w:bCs/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t>Odjel za djecu</w:t>
      </w:r>
      <w:r w:rsidRPr="007940BB">
        <w:rPr>
          <w:rFonts w:eastAsia="Times"/>
          <w:sz w:val="24"/>
          <w:szCs w:val="24"/>
        </w:rPr>
        <w:t>. Organizira igraonice za potrebe predškolske djece, beba i 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enika osnovnih škola. Organizira susrete školske djece, razne edukativne programe za uzrast djece, kvizove znanja, informati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 xml:space="preserve">ke radionice, </w:t>
      </w:r>
      <w:proofErr w:type="spellStart"/>
      <w:r w:rsidRPr="007940BB">
        <w:rPr>
          <w:rFonts w:eastAsia="Times"/>
          <w:sz w:val="24"/>
          <w:szCs w:val="24"/>
        </w:rPr>
        <w:t>pri</w:t>
      </w:r>
      <w:r w:rsidRPr="007940BB">
        <w:rPr>
          <w:rFonts w:eastAsia="Times New Roman"/>
          <w:sz w:val="24"/>
          <w:szCs w:val="24"/>
        </w:rPr>
        <w:t>č</w:t>
      </w:r>
      <w:r>
        <w:rPr>
          <w:rFonts w:eastAsia="Times"/>
          <w:sz w:val="24"/>
          <w:szCs w:val="24"/>
        </w:rPr>
        <w:t>aonice</w:t>
      </w:r>
      <w:proofErr w:type="spellEnd"/>
      <w:r w:rsidRPr="007940BB">
        <w:rPr>
          <w:rFonts w:eastAsia="Times"/>
          <w:sz w:val="24"/>
          <w:szCs w:val="24"/>
        </w:rPr>
        <w:t>, kreativne radionice i drugo. Djelatnost u tom odjelu Knjižnice ostvaruje se sukladno pedagoškim iskustvima u radu s djecom i specifi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 xml:space="preserve">nim zadacima Knjižnice. </w:t>
      </w:r>
    </w:p>
    <w:p w:rsidR="00E41CAE" w:rsidRPr="007940BB" w:rsidRDefault="00E41CAE" w:rsidP="00E41CAE">
      <w:pPr>
        <w:numPr>
          <w:ilvl w:val="0"/>
          <w:numId w:val="2"/>
        </w:numPr>
        <w:spacing w:line="257" w:lineRule="auto"/>
        <w:ind w:left="284" w:right="20" w:hanging="284"/>
        <w:jc w:val="both"/>
        <w:rPr>
          <w:rFonts w:eastAsia="Times"/>
          <w:bCs/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t>Odjel za odrasle korisnike.</w:t>
      </w:r>
      <w:r w:rsidRPr="007940BB">
        <w:rPr>
          <w:rFonts w:eastAsia="Times"/>
          <w:b/>
          <w:bCs/>
          <w:color w:val="FF0000"/>
          <w:sz w:val="24"/>
          <w:szCs w:val="24"/>
        </w:rPr>
        <w:t xml:space="preserve"> </w:t>
      </w:r>
      <w:r w:rsidRPr="007940BB">
        <w:rPr>
          <w:rFonts w:eastAsia="Times"/>
          <w:bCs/>
          <w:sz w:val="24"/>
          <w:szCs w:val="24"/>
        </w:rPr>
        <w:t>Obavlja se knjižnična djelatnost za odrasle osobe, o</w:t>
      </w:r>
      <w:r w:rsidRPr="007940BB">
        <w:rPr>
          <w:rFonts w:eastAsia="Times"/>
          <w:sz w:val="24"/>
          <w:szCs w:val="24"/>
        </w:rPr>
        <w:t>rganiziraju susreti s pjesnicima, književnicima, putopiscima, znanstvenicima.</w:t>
      </w:r>
    </w:p>
    <w:p w:rsidR="00E41CAE" w:rsidRPr="007940BB" w:rsidRDefault="00E41CAE" w:rsidP="00E41CAE">
      <w:pPr>
        <w:numPr>
          <w:ilvl w:val="0"/>
          <w:numId w:val="2"/>
        </w:numPr>
        <w:spacing w:line="257" w:lineRule="auto"/>
        <w:ind w:left="284" w:right="20" w:hanging="284"/>
        <w:jc w:val="both"/>
        <w:rPr>
          <w:rFonts w:eastAsia="Times"/>
          <w:b/>
          <w:bCs/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t xml:space="preserve">Čitaonica. </w:t>
      </w:r>
      <w:r w:rsidRPr="007940BB">
        <w:rPr>
          <w:rFonts w:eastAsia="Times"/>
          <w:sz w:val="24"/>
          <w:szCs w:val="24"/>
        </w:rPr>
        <w:t xml:space="preserve">U 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itaonici se daju na korištenje dnevni i tjedni tisak i ostale periodi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ke publikacije. U sklopu odjela omogu</w:t>
      </w:r>
      <w:r w:rsidRPr="007940BB">
        <w:rPr>
          <w:rFonts w:eastAsia="Times New Roman"/>
          <w:sz w:val="24"/>
          <w:szCs w:val="24"/>
        </w:rPr>
        <w:t>ć</w:t>
      </w:r>
      <w:r w:rsidRPr="007940BB">
        <w:rPr>
          <w:rFonts w:eastAsia="Times"/>
          <w:sz w:val="24"/>
          <w:szCs w:val="24"/>
        </w:rPr>
        <w:t>uje se korištenje ra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unala za pristup Internetu te za pretraživanje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ne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e uz pomo</w:t>
      </w:r>
      <w:r w:rsidRPr="007940BB">
        <w:rPr>
          <w:rFonts w:eastAsia="Times New Roman"/>
          <w:sz w:val="24"/>
          <w:szCs w:val="24"/>
        </w:rPr>
        <w:t>ć</w:t>
      </w:r>
      <w:r w:rsidRPr="007940BB">
        <w:rPr>
          <w:rFonts w:eastAsia="Times"/>
          <w:sz w:val="24"/>
          <w:szCs w:val="24"/>
        </w:rPr>
        <w:t xml:space="preserve"> osoblja Knjižnice. </w:t>
      </w:r>
    </w:p>
    <w:p w:rsidR="002A6EB4" w:rsidRDefault="002A6EB4" w:rsidP="00E41CAE">
      <w:pPr>
        <w:tabs>
          <w:tab w:val="left" w:pos="720"/>
        </w:tabs>
        <w:spacing w:line="258" w:lineRule="auto"/>
        <w:jc w:val="both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tabs>
          <w:tab w:val="left" w:pos="720"/>
        </w:tabs>
        <w:spacing w:line="258" w:lineRule="auto"/>
        <w:jc w:val="both"/>
        <w:rPr>
          <w:rFonts w:eastAsia="Times"/>
          <w:sz w:val="24"/>
          <w:szCs w:val="24"/>
        </w:rPr>
      </w:pPr>
    </w:p>
    <w:p w:rsidR="00E41CAE" w:rsidRPr="007940BB" w:rsidRDefault="006C026A" w:rsidP="00E41CAE">
      <w:pPr>
        <w:numPr>
          <w:ilvl w:val="0"/>
          <w:numId w:val="1"/>
        </w:numPr>
        <w:ind w:left="426" w:hanging="426"/>
        <w:rPr>
          <w:rFonts w:eastAsia="Times"/>
          <w:b/>
          <w:bCs/>
          <w:sz w:val="24"/>
          <w:szCs w:val="24"/>
        </w:rPr>
      </w:pPr>
      <w:r>
        <w:rPr>
          <w:rFonts w:eastAsia="Times"/>
          <w:b/>
          <w:bCs/>
          <w:sz w:val="24"/>
          <w:szCs w:val="24"/>
        </w:rPr>
        <w:t>SISTEMATIZACIJA RADNIH MJESTA</w:t>
      </w:r>
    </w:p>
    <w:p w:rsidR="00E41CAE" w:rsidRPr="007940BB" w:rsidRDefault="00E41CAE" w:rsidP="00E41CAE">
      <w:pPr>
        <w:spacing w:line="317" w:lineRule="exact"/>
        <w:rPr>
          <w:sz w:val="24"/>
          <w:szCs w:val="24"/>
        </w:rPr>
      </w:pPr>
    </w:p>
    <w:p w:rsidR="00E41CAE" w:rsidRPr="007940BB" w:rsidRDefault="00E41CAE" w:rsidP="00E41CAE">
      <w:pPr>
        <w:spacing w:line="182" w:lineRule="exact"/>
        <w:rPr>
          <w:sz w:val="24"/>
          <w:szCs w:val="24"/>
        </w:rPr>
      </w:pPr>
    </w:p>
    <w:p w:rsidR="00E41CAE" w:rsidRDefault="00E41CAE" w:rsidP="00E41CAE">
      <w:pPr>
        <w:ind w:right="-359"/>
        <w:jc w:val="center"/>
        <w:rPr>
          <w:rFonts w:eastAsia="Times"/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6.</w:t>
      </w:r>
    </w:p>
    <w:p w:rsidR="002A6EB4" w:rsidRDefault="002A6EB4" w:rsidP="00E41CAE">
      <w:pPr>
        <w:ind w:right="-359"/>
        <w:jc w:val="center"/>
        <w:rPr>
          <w:rFonts w:eastAsia="Times"/>
          <w:sz w:val="24"/>
          <w:szCs w:val="24"/>
        </w:rPr>
      </w:pPr>
    </w:p>
    <w:p w:rsidR="002A6EB4" w:rsidRDefault="002A6EB4" w:rsidP="002A6EB4">
      <w:pPr>
        <w:ind w:right="-359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Sistematizacijom radnih mjesta utvrđena su radna mjesta kako slijedi:</w:t>
      </w:r>
    </w:p>
    <w:p w:rsidR="002A6EB4" w:rsidRDefault="002A6EB4" w:rsidP="002A6EB4">
      <w:pPr>
        <w:ind w:right="-359"/>
        <w:rPr>
          <w:rFonts w:eastAsia="Times"/>
          <w:sz w:val="24"/>
          <w:szCs w:val="24"/>
        </w:rPr>
      </w:pPr>
    </w:p>
    <w:p w:rsidR="002A6EB4" w:rsidRDefault="002A6EB4" w:rsidP="002A6EB4">
      <w:pPr>
        <w:ind w:right="-359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1. Ravnatelj</w:t>
      </w:r>
    </w:p>
    <w:p w:rsidR="002A6EB4" w:rsidRDefault="002A6EB4" w:rsidP="002A6EB4">
      <w:pPr>
        <w:ind w:right="-359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2. Knjižničar</w:t>
      </w:r>
    </w:p>
    <w:p w:rsidR="002A6EB4" w:rsidRDefault="002A6EB4" w:rsidP="002A6EB4">
      <w:pPr>
        <w:ind w:right="-359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3. Knjižničarski tehničar</w:t>
      </w:r>
    </w:p>
    <w:p w:rsidR="002A6EB4" w:rsidRPr="007940BB" w:rsidRDefault="002A6EB4" w:rsidP="002A6EB4">
      <w:pPr>
        <w:ind w:right="-359"/>
        <w:rPr>
          <w:sz w:val="24"/>
          <w:szCs w:val="24"/>
        </w:rPr>
      </w:pPr>
      <w:r>
        <w:rPr>
          <w:rFonts w:eastAsia="Times"/>
          <w:sz w:val="24"/>
          <w:szCs w:val="24"/>
        </w:rPr>
        <w:t>4. Administrativni djelatnik</w:t>
      </w:r>
    </w:p>
    <w:p w:rsidR="002A6EB4" w:rsidRDefault="002A6EB4" w:rsidP="00E41CAE">
      <w:pPr>
        <w:spacing w:line="200" w:lineRule="exact"/>
        <w:rPr>
          <w:sz w:val="24"/>
          <w:szCs w:val="24"/>
        </w:rPr>
      </w:pPr>
    </w:p>
    <w:p w:rsidR="002A6EB4" w:rsidRPr="002A6EB4" w:rsidRDefault="002A6EB4" w:rsidP="002A6EB4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lastRenderedPageBreak/>
        <w:t>RAVNATELJ</w:t>
      </w:r>
    </w:p>
    <w:p w:rsidR="002A6EB4" w:rsidRPr="007940BB" w:rsidRDefault="002A6EB4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sz w:val="24"/>
          <w:szCs w:val="24"/>
        </w:rPr>
        <w:t>Knjižnicom upravlja ravnatelj.</w:t>
      </w: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sz w:val="24"/>
          <w:szCs w:val="24"/>
        </w:rPr>
        <w:t>Ravnatelj predstavlja i zastupa Knjižnicu u pravnom prometu i pred tijelima državne vlasti.</w:t>
      </w:r>
    </w:p>
    <w:p w:rsidR="00E41CAE" w:rsidRPr="007940BB" w:rsidRDefault="00E41CAE" w:rsidP="00E41CAE">
      <w:pPr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rFonts w:eastAsia="Times"/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7.</w:t>
      </w: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sz w:val="24"/>
          <w:szCs w:val="24"/>
        </w:rPr>
        <w:t>Ravnatelja Knjižnice imenuje i razrješuje Gradsko vijeće.</w:t>
      </w: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sz w:val="24"/>
          <w:szCs w:val="24"/>
        </w:rPr>
        <w:t>Ravnatelj zasniva radni odnos s Knjižnicom na određeno vrijeme, a s mandatom od četiri godine.</w:t>
      </w: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sz w:val="24"/>
          <w:szCs w:val="24"/>
        </w:rPr>
        <w:t>Ravnatelj s Osnivačem zaključuje ugovor kojim se utvrđuje prava i obveze iz radnog odnosa koja nisu uređena zakonom i Statutom Knjižnice.</w:t>
      </w: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sz w:val="24"/>
          <w:szCs w:val="24"/>
        </w:rPr>
        <w:t>Način imenovanja i razrješenja te uvjeti za zasnivanje radnog odnosa ravnatelja utvrđeni su Statutom Knjižnice.</w:t>
      </w:r>
    </w:p>
    <w:p w:rsidR="00E41CAE" w:rsidRPr="007940BB" w:rsidRDefault="00E41CAE" w:rsidP="00E41CAE">
      <w:pPr>
        <w:rPr>
          <w:sz w:val="24"/>
          <w:szCs w:val="24"/>
        </w:rPr>
      </w:pPr>
    </w:p>
    <w:p w:rsidR="00E41CAE" w:rsidRDefault="00E41CAE" w:rsidP="002A6EB4">
      <w:pPr>
        <w:ind w:right="20"/>
        <w:jc w:val="center"/>
        <w:rPr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8.</w:t>
      </w:r>
    </w:p>
    <w:p w:rsidR="002A6EB4" w:rsidRPr="007940BB" w:rsidRDefault="002A6EB4" w:rsidP="002A6EB4">
      <w:pPr>
        <w:ind w:right="20"/>
        <w:jc w:val="center"/>
        <w:rPr>
          <w:sz w:val="24"/>
          <w:szCs w:val="24"/>
        </w:rPr>
      </w:pP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sz w:val="24"/>
          <w:szCs w:val="24"/>
        </w:rPr>
        <w:t xml:space="preserve">Ravnatelj obavlja ove poslove: </w:t>
      </w:r>
    </w:p>
    <w:p w:rsidR="00E41CAE" w:rsidRPr="007940BB" w:rsidRDefault="00E41CAE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>donosi plan rada i razvitka Knjižnice</w:t>
      </w:r>
    </w:p>
    <w:p w:rsidR="00E41CAE" w:rsidRPr="007940BB" w:rsidRDefault="00E41CAE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>razmatra izvršavanje plana rada i razvitka Knjižnice</w:t>
      </w:r>
    </w:p>
    <w:p w:rsidR="00E41CAE" w:rsidRPr="007940BB" w:rsidRDefault="00E41CAE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 xml:space="preserve">donosi financijski plan uz suglasnost osnivača i godišnji financijski izvještaj </w:t>
      </w:r>
    </w:p>
    <w:p w:rsidR="00E41CAE" w:rsidRPr="007940BB" w:rsidRDefault="00E41CAE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>donosi statut i druge opće akte uz suglasnost osnivača</w:t>
      </w:r>
    </w:p>
    <w:p w:rsidR="00E41CAE" w:rsidRPr="007940BB" w:rsidRDefault="00E41CAE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>donosi pravila Knjižnice uz suglasnost matične službe</w:t>
      </w:r>
    </w:p>
    <w:p w:rsidR="00E41CAE" w:rsidRPr="007940BB" w:rsidRDefault="00E41CAE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>utvrđuje način i uvjete korištenja knjižnične građe</w:t>
      </w:r>
    </w:p>
    <w:p w:rsidR="00E41CAE" w:rsidRPr="007940BB" w:rsidRDefault="00E41CAE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>odlučuje o promjenama u</w:t>
      </w:r>
      <w:r w:rsidR="00D562CA">
        <w:rPr>
          <w:sz w:val="24"/>
          <w:szCs w:val="24"/>
        </w:rPr>
        <w:t xml:space="preserve"> organiziranju rada knjižnice </w:t>
      </w:r>
    </w:p>
    <w:p w:rsidR="00D562CA" w:rsidRPr="00D562CA" w:rsidRDefault="00E41CAE" w:rsidP="00D562CA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 w:rsidRPr="007940BB">
        <w:rPr>
          <w:sz w:val="24"/>
          <w:szCs w:val="24"/>
        </w:rPr>
        <w:t>obavlja druge poslove određene ovim Zakonom, drugim propisom, aktom o</w:t>
      </w:r>
      <w:r w:rsidR="00D562CA">
        <w:rPr>
          <w:sz w:val="24"/>
          <w:szCs w:val="24"/>
        </w:rPr>
        <w:t xml:space="preserve"> osnivanju i statutom knjižnice</w:t>
      </w:r>
    </w:p>
    <w:p w:rsidR="00D562CA" w:rsidRDefault="00D562CA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odlučuje o zasnivanju i prestanku radnog odnosa djelatnika Knjižnice</w:t>
      </w:r>
    </w:p>
    <w:p w:rsidR="00D562CA" w:rsidRDefault="00D562CA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odlučuje o raspoređivanju djelatnika Knjižnice te o drugim pravima i obvezama iz radnog odnosa ako zakonom ili drugim propisom nije drugačije određeno</w:t>
      </w:r>
    </w:p>
    <w:p w:rsidR="00D562CA" w:rsidRDefault="00D562CA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daje naloge i upute za rad pojedinim djelatnicima za obavljanje određenih poslova</w:t>
      </w:r>
    </w:p>
    <w:p w:rsidR="00D562CA" w:rsidRDefault="00D562CA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odlučuje o disciplinskoj odgovornosti u Knjižnici sukladno zakonskim ovlaštenjima</w:t>
      </w:r>
    </w:p>
    <w:p w:rsidR="00D562CA" w:rsidRDefault="00D562CA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odlučuje o podacima koji predstavljaju poslovnu tajnu ili se ne mogu objavljivati</w:t>
      </w:r>
    </w:p>
    <w:p w:rsidR="00D562CA" w:rsidRPr="007940BB" w:rsidRDefault="00D562CA" w:rsidP="00E41CAE">
      <w:pPr>
        <w:pStyle w:val="Odlomakpopis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odlučuje o visini članarine i o drugim pitanjima u skladu sa zakonom i općim aktima Knjižnice</w:t>
      </w:r>
    </w:p>
    <w:p w:rsidR="00E41CAE" w:rsidRPr="007940BB" w:rsidRDefault="00E41CAE" w:rsidP="00E41CAE">
      <w:pPr>
        <w:rPr>
          <w:sz w:val="24"/>
          <w:szCs w:val="24"/>
        </w:rPr>
      </w:pPr>
    </w:p>
    <w:p w:rsidR="00E41CAE" w:rsidRPr="007940BB" w:rsidRDefault="00E41CAE" w:rsidP="00E41CAE">
      <w:pPr>
        <w:rPr>
          <w:sz w:val="24"/>
          <w:szCs w:val="24"/>
        </w:rPr>
      </w:pPr>
      <w:bookmarkStart w:id="1" w:name="page3"/>
      <w:bookmarkEnd w:id="1"/>
      <w:r w:rsidRPr="007940BB">
        <w:rPr>
          <w:rFonts w:eastAsia="Times"/>
          <w:sz w:val="24"/>
          <w:szCs w:val="24"/>
        </w:rPr>
        <w:t xml:space="preserve">Ravnatelj Knjižnice </w:t>
      </w:r>
      <w:r w:rsidR="006C026A">
        <w:rPr>
          <w:rFonts w:eastAsia="Times"/>
          <w:sz w:val="24"/>
          <w:szCs w:val="24"/>
        </w:rPr>
        <w:t xml:space="preserve">može </w:t>
      </w:r>
      <w:r w:rsidRPr="007940BB">
        <w:rPr>
          <w:rFonts w:eastAsia="Times"/>
          <w:sz w:val="24"/>
          <w:szCs w:val="24"/>
        </w:rPr>
        <w:t>obavlja</w:t>
      </w:r>
      <w:r w:rsidR="006C026A">
        <w:rPr>
          <w:rFonts w:eastAsia="Times"/>
          <w:sz w:val="24"/>
          <w:szCs w:val="24"/>
        </w:rPr>
        <w:t>ti</w:t>
      </w:r>
      <w:r w:rsidRPr="007940BB">
        <w:rPr>
          <w:rFonts w:eastAsia="Times"/>
          <w:sz w:val="24"/>
          <w:szCs w:val="24"/>
        </w:rPr>
        <w:t xml:space="preserve"> još i stru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ne poslove vezane uz redovni rad Knjižnice.</w:t>
      </w:r>
    </w:p>
    <w:p w:rsidR="00E41CAE" w:rsidRPr="007940BB" w:rsidRDefault="00E41CAE" w:rsidP="00E41CAE">
      <w:pPr>
        <w:spacing w:line="241" w:lineRule="exact"/>
        <w:ind w:left="426"/>
        <w:rPr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8"/>
        </w:numPr>
        <w:tabs>
          <w:tab w:val="left" w:pos="1080"/>
        </w:tabs>
        <w:spacing w:line="223" w:lineRule="auto"/>
        <w:ind w:left="426" w:right="20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rukovodi Knjižnicom, organizira rad i vodi pojedine programe rada u svim odjelima.</w:t>
      </w:r>
    </w:p>
    <w:p w:rsidR="00E41CAE" w:rsidRPr="007940BB" w:rsidRDefault="00E41CAE" w:rsidP="00E41CAE">
      <w:pPr>
        <w:spacing w:line="41" w:lineRule="exact"/>
        <w:ind w:left="426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8"/>
        </w:numPr>
        <w:tabs>
          <w:tab w:val="left" w:pos="1080"/>
        </w:tabs>
        <w:spacing w:line="245" w:lineRule="auto"/>
        <w:ind w:left="426" w:right="20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nabavlja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nu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u, sakuplja i analizira zahtjeve korisnika u vezi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ne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e.</w:t>
      </w:r>
    </w:p>
    <w:p w:rsidR="00E41CAE" w:rsidRPr="007940BB" w:rsidRDefault="00E41CAE" w:rsidP="00E41CAE">
      <w:pPr>
        <w:spacing w:line="31" w:lineRule="exact"/>
        <w:ind w:left="426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8"/>
        </w:numPr>
        <w:tabs>
          <w:tab w:val="left" w:pos="1080"/>
        </w:tabs>
        <w:spacing w:line="252" w:lineRule="auto"/>
        <w:ind w:left="426" w:right="20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obra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uje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nu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u: klasificira, ra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unalno katalogizira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u, predmetno obra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uje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u, obra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uje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 Zavi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ajne zbirke i posebnih zbirki, obra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uje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 u sklopu kooperativne katalogizacije u bazu skupnog kataloga.</w:t>
      </w:r>
    </w:p>
    <w:p w:rsidR="00E41CAE" w:rsidRPr="007940BB" w:rsidRDefault="00E41CAE" w:rsidP="00E41CAE">
      <w:pPr>
        <w:spacing w:line="23" w:lineRule="exact"/>
        <w:ind w:left="426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8"/>
        </w:numPr>
        <w:tabs>
          <w:tab w:val="left" w:pos="1080"/>
        </w:tabs>
        <w:spacing w:line="245" w:lineRule="auto"/>
        <w:ind w:left="426" w:right="20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 xml:space="preserve">obavlja informacijsku službu, vodi </w:t>
      </w:r>
      <w:proofErr w:type="spellStart"/>
      <w:r w:rsidRPr="007940BB">
        <w:rPr>
          <w:rFonts w:eastAsia="Times"/>
          <w:sz w:val="24"/>
          <w:szCs w:val="24"/>
        </w:rPr>
        <w:t>me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nu</w:t>
      </w:r>
      <w:proofErr w:type="spellEnd"/>
      <w:r w:rsidRPr="007940BB">
        <w:rPr>
          <w:rFonts w:eastAsia="Times"/>
          <w:sz w:val="24"/>
          <w:szCs w:val="24"/>
        </w:rPr>
        <w:t xml:space="preserve"> posudbu, sastavlja informativne publikacije.</w:t>
      </w:r>
    </w:p>
    <w:p w:rsidR="00E41CAE" w:rsidRPr="007940BB" w:rsidRDefault="00E41CAE" w:rsidP="00E41CAE">
      <w:pPr>
        <w:spacing w:line="31" w:lineRule="exact"/>
        <w:ind w:left="426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8"/>
        </w:numPr>
        <w:tabs>
          <w:tab w:val="left" w:pos="1080"/>
        </w:tabs>
        <w:spacing w:line="254" w:lineRule="auto"/>
        <w:ind w:left="426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obavlja posebne oblike rada s korisnicima za animiranje, organizaciju i izvo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enje programa rada za zadovoljavanje kulturnih potreba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ana, priprema programe za izvo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enje razli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itih oblika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ne edukacije u osposobljavanju korisnika za samostalnu uporabu informacijskog materijala.</w:t>
      </w:r>
    </w:p>
    <w:p w:rsidR="00E41CAE" w:rsidRPr="007940BB" w:rsidRDefault="00E41CAE" w:rsidP="00E41CAE">
      <w:pPr>
        <w:spacing w:line="24" w:lineRule="exact"/>
        <w:ind w:left="426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8"/>
        </w:numPr>
        <w:tabs>
          <w:tab w:val="left" w:pos="1080"/>
        </w:tabs>
        <w:spacing w:line="245" w:lineRule="auto"/>
        <w:ind w:left="426" w:right="20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lastRenderedPageBreak/>
        <w:t>prati nova dostignu</w:t>
      </w:r>
      <w:r w:rsidRPr="007940BB">
        <w:rPr>
          <w:rFonts w:eastAsia="Times New Roman"/>
          <w:sz w:val="24"/>
          <w:szCs w:val="24"/>
        </w:rPr>
        <w:t>ć</w:t>
      </w:r>
      <w:r w:rsidRPr="007940BB">
        <w:rPr>
          <w:rFonts w:eastAsia="Times"/>
          <w:sz w:val="24"/>
          <w:szCs w:val="24"/>
        </w:rPr>
        <w:t>a u struci, planira stru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no obrazovanje i usavršavanje zaposlenih, analizira statisti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ke materijale.</w:t>
      </w:r>
    </w:p>
    <w:p w:rsidR="00E41CAE" w:rsidRPr="007940BB" w:rsidRDefault="00E41CAE" w:rsidP="00E41CAE">
      <w:pPr>
        <w:spacing w:line="75" w:lineRule="exact"/>
        <w:ind w:left="426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8"/>
        </w:numPr>
        <w:tabs>
          <w:tab w:val="left" w:pos="1080"/>
        </w:tabs>
        <w:spacing w:line="245" w:lineRule="auto"/>
        <w:ind w:left="426" w:right="20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organizira kulturne priredbe u prostorima Knjižnice i van nje (promocije knjiga, izložbe knjiga, susrete s književnicima, likovne i druge izložbe) i sura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uje s drugim ustanovama i udrugama na podru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ju Grada na organizaciji aktivnosti koje dovode do zadovoljavanja kulturnih i edukativnih potreba gra</w:t>
      </w:r>
      <w:r w:rsidRPr="007940BB">
        <w:rPr>
          <w:rFonts w:eastAsia="Times New Roman"/>
          <w:sz w:val="24"/>
          <w:szCs w:val="24"/>
        </w:rPr>
        <w:t>đ</w:t>
      </w:r>
      <w:r w:rsidRPr="007940BB">
        <w:rPr>
          <w:rFonts w:eastAsia="Times"/>
          <w:sz w:val="24"/>
          <w:szCs w:val="24"/>
        </w:rPr>
        <w:t>ana Grada Novalje.</w:t>
      </w:r>
    </w:p>
    <w:p w:rsidR="00E41CAE" w:rsidRPr="007940BB" w:rsidRDefault="00E41CAE" w:rsidP="00E41CAE">
      <w:pPr>
        <w:spacing w:line="180" w:lineRule="exact"/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rFonts w:eastAsia="Times"/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9.</w:t>
      </w: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</w:p>
    <w:p w:rsidR="00E41CAE" w:rsidRPr="007940BB" w:rsidRDefault="00E41CAE" w:rsidP="00E41CAE">
      <w:pPr>
        <w:spacing w:line="243" w:lineRule="auto"/>
        <w:ind w:right="20"/>
        <w:rPr>
          <w:sz w:val="24"/>
          <w:szCs w:val="24"/>
        </w:rPr>
      </w:pPr>
      <w:r w:rsidRPr="007940BB">
        <w:rPr>
          <w:rFonts w:eastAsia="Times"/>
          <w:sz w:val="24"/>
          <w:szCs w:val="24"/>
        </w:rPr>
        <w:t>Ravnatelj zaklju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uje s radnicima Knjižnice ugovor o radu.</w:t>
      </w:r>
    </w:p>
    <w:p w:rsidR="00E41CAE" w:rsidRDefault="00E41CAE" w:rsidP="00E41CAE">
      <w:pPr>
        <w:spacing w:line="243" w:lineRule="auto"/>
        <w:ind w:right="20"/>
        <w:rPr>
          <w:sz w:val="24"/>
          <w:szCs w:val="24"/>
        </w:rPr>
      </w:pPr>
    </w:p>
    <w:p w:rsidR="00E41CAE" w:rsidRPr="007940BB" w:rsidRDefault="00E41CAE" w:rsidP="00E41CAE">
      <w:pPr>
        <w:spacing w:line="243" w:lineRule="auto"/>
        <w:ind w:right="20"/>
        <w:rPr>
          <w:sz w:val="24"/>
          <w:szCs w:val="24"/>
        </w:rPr>
      </w:pPr>
    </w:p>
    <w:p w:rsidR="00E41CAE" w:rsidRPr="007940BB" w:rsidRDefault="00E41CAE" w:rsidP="00E41CAE">
      <w:pPr>
        <w:numPr>
          <w:ilvl w:val="0"/>
          <w:numId w:val="3"/>
        </w:numPr>
        <w:ind w:left="426" w:hanging="426"/>
        <w:rPr>
          <w:rFonts w:eastAsia="Times"/>
          <w:b/>
          <w:bCs/>
          <w:sz w:val="24"/>
          <w:szCs w:val="24"/>
        </w:rPr>
      </w:pPr>
      <w:r w:rsidRPr="007940BB">
        <w:rPr>
          <w:rFonts w:eastAsia="Times"/>
          <w:b/>
          <w:bCs/>
          <w:sz w:val="24"/>
          <w:szCs w:val="24"/>
        </w:rPr>
        <w:t>KNJIŽNI</w:t>
      </w:r>
      <w:r w:rsidRPr="007940BB">
        <w:rPr>
          <w:rFonts w:eastAsia="Times New Roman"/>
          <w:b/>
          <w:bCs/>
          <w:sz w:val="24"/>
          <w:szCs w:val="24"/>
        </w:rPr>
        <w:t>Č</w:t>
      </w:r>
      <w:r w:rsidRPr="007940BB">
        <w:rPr>
          <w:rFonts w:eastAsia="Times"/>
          <w:b/>
          <w:bCs/>
          <w:sz w:val="24"/>
          <w:szCs w:val="24"/>
        </w:rPr>
        <w:t xml:space="preserve">AR 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10.</w:t>
      </w:r>
    </w:p>
    <w:p w:rsidR="00E41CAE" w:rsidRPr="007940BB" w:rsidRDefault="00E41CAE" w:rsidP="00E41CAE">
      <w:pPr>
        <w:spacing w:line="200" w:lineRule="exact"/>
        <w:rPr>
          <w:sz w:val="24"/>
          <w:szCs w:val="24"/>
        </w:rPr>
      </w:pPr>
    </w:p>
    <w:p w:rsidR="00975965" w:rsidRDefault="00E41CAE" w:rsidP="00E41CAE">
      <w:pPr>
        <w:spacing w:line="245" w:lineRule="auto"/>
        <w:ind w:right="20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Diplomirani knjižni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ar obavlja složenije stru</w:t>
      </w: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ne poslove u Knjižnici,</w:t>
      </w:r>
      <w:r w:rsidR="00975965">
        <w:rPr>
          <w:rFonts w:eastAsia="Times"/>
          <w:sz w:val="24"/>
          <w:szCs w:val="24"/>
        </w:rPr>
        <w:t xml:space="preserve"> koji uključuju:</w:t>
      </w:r>
    </w:p>
    <w:p w:rsidR="00975965" w:rsidRDefault="002325C1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stručnu</w:t>
      </w:r>
      <w:r w:rsidR="00975965">
        <w:rPr>
          <w:rFonts w:eastAsia="Times"/>
          <w:sz w:val="24"/>
          <w:szCs w:val="24"/>
        </w:rPr>
        <w:t xml:space="preserve"> obradu građe,</w:t>
      </w:r>
      <w:r>
        <w:rPr>
          <w:rFonts w:eastAsia="Times"/>
          <w:sz w:val="24"/>
          <w:szCs w:val="24"/>
        </w:rPr>
        <w:t xml:space="preserve"> upis,</w:t>
      </w:r>
      <w:r w:rsidR="00975965">
        <w:rPr>
          <w:rFonts w:eastAsia="Times"/>
          <w:sz w:val="24"/>
          <w:szCs w:val="24"/>
        </w:rPr>
        <w:t xml:space="preserve"> klasifikaciju i katalogizaciju knjižnične građe,</w:t>
      </w:r>
    </w:p>
    <w:p w:rsidR="00975965" w:rsidRDefault="002325C1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predmetnu</w:t>
      </w:r>
      <w:r w:rsidR="00975965">
        <w:rPr>
          <w:rFonts w:eastAsia="Times"/>
          <w:sz w:val="24"/>
          <w:szCs w:val="24"/>
        </w:rPr>
        <w:t xml:space="preserve"> obradu građe, izradu pojmovnika i bibliografije,</w:t>
      </w:r>
    </w:p>
    <w:p w:rsidR="00975965" w:rsidRDefault="002325C1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obrađivanje</w:t>
      </w:r>
      <w:r w:rsidR="00975965">
        <w:rPr>
          <w:rFonts w:eastAsia="Times"/>
          <w:sz w:val="24"/>
          <w:szCs w:val="24"/>
        </w:rPr>
        <w:t xml:space="preserve"> građe posebnih zbirki,</w:t>
      </w:r>
    </w:p>
    <w:p w:rsidR="00975965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o</w:t>
      </w:r>
      <w:r w:rsidR="00975965">
        <w:rPr>
          <w:rFonts w:eastAsia="Times"/>
          <w:sz w:val="24"/>
          <w:szCs w:val="24"/>
        </w:rPr>
        <w:t>blikovanje i redakciju kataloga i drugih informacijskih pomagala za rad,</w:t>
      </w:r>
    </w:p>
    <w:p w:rsidR="00975965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p</w:t>
      </w:r>
      <w:r w:rsidR="00975965">
        <w:rPr>
          <w:rFonts w:eastAsia="Times"/>
          <w:sz w:val="24"/>
          <w:szCs w:val="24"/>
        </w:rPr>
        <w:t>osuđivanje i razduživanje knjižnične građe te obnavljanje članstva,</w:t>
      </w:r>
    </w:p>
    <w:p w:rsidR="00975965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i</w:t>
      </w:r>
      <w:r w:rsidR="00975965">
        <w:rPr>
          <w:rFonts w:eastAsia="Times"/>
          <w:sz w:val="24"/>
          <w:szCs w:val="24"/>
        </w:rPr>
        <w:t>straživanje potrebnih podataka i koordinaciju nabave,</w:t>
      </w:r>
    </w:p>
    <w:p w:rsidR="00975965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s</w:t>
      </w:r>
      <w:r w:rsidR="00975965">
        <w:rPr>
          <w:rFonts w:eastAsia="Times"/>
          <w:sz w:val="24"/>
          <w:szCs w:val="24"/>
        </w:rPr>
        <w:t>udjelovanje u nabavi građe i njenom uključivanju u knjižnični fond</w:t>
      </w:r>
      <w:r w:rsidR="00B75F96">
        <w:rPr>
          <w:rFonts w:eastAsia="Times"/>
          <w:sz w:val="24"/>
          <w:szCs w:val="24"/>
        </w:rPr>
        <w:t>,</w:t>
      </w:r>
    </w:p>
    <w:p w:rsidR="00B75F96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p</w:t>
      </w:r>
      <w:r w:rsidR="00B75F96">
        <w:rPr>
          <w:rFonts w:eastAsia="Times"/>
          <w:sz w:val="24"/>
          <w:szCs w:val="24"/>
        </w:rPr>
        <w:t>rovjeru dotoka naručene građe i reklamaciju neispravnih narudžbi,</w:t>
      </w:r>
    </w:p>
    <w:p w:rsidR="00B75F96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p</w:t>
      </w:r>
      <w:r w:rsidR="00B75F96">
        <w:rPr>
          <w:rFonts w:eastAsia="Times"/>
          <w:sz w:val="24"/>
          <w:szCs w:val="24"/>
        </w:rPr>
        <w:t>ripremu izvještaja, praćenje, analizu i vrednovanje obavljenih poslova,</w:t>
      </w:r>
    </w:p>
    <w:p w:rsidR="00B75F96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p</w:t>
      </w:r>
      <w:r w:rsidR="00B75F96">
        <w:rPr>
          <w:rFonts w:eastAsia="Times"/>
          <w:sz w:val="24"/>
          <w:szCs w:val="24"/>
        </w:rPr>
        <w:t>ripremu informativnih biltena, biltena prinova i anotacije,</w:t>
      </w:r>
    </w:p>
    <w:p w:rsidR="00B75F96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v</w:t>
      </w:r>
      <w:r w:rsidR="00B75F96">
        <w:rPr>
          <w:rFonts w:eastAsia="Times"/>
          <w:sz w:val="24"/>
          <w:szCs w:val="24"/>
        </w:rPr>
        <w:t xml:space="preserve">ođenje </w:t>
      </w:r>
      <w:proofErr w:type="spellStart"/>
      <w:r w:rsidR="00B75F96">
        <w:rPr>
          <w:rFonts w:eastAsia="Times"/>
          <w:sz w:val="24"/>
          <w:szCs w:val="24"/>
        </w:rPr>
        <w:t>međuknjižnične</w:t>
      </w:r>
      <w:proofErr w:type="spellEnd"/>
      <w:r w:rsidR="00B75F96">
        <w:rPr>
          <w:rFonts w:eastAsia="Times"/>
          <w:sz w:val="24"/>
          <w:szCs w:val="24"/>
        </w:rPr>
        <w:t xml:space="preserve"> posudbe,</w:t>
      </w:r>
    </w:p>
    <w:p w:rsidR="00B75F96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p</w:t>
      </w:r>
      <w:r w:rsidR="00B75F96">
        <w:rPr>
          <w:rFonts w:eastAsia="Times"/>
          <w:sz w:val="24"/>
          <w:szCs w:val="24"/>
        </w:rPr>
        <w:t>laniranje marketinških</w:t>
      </w:r>
      <w:r w:rsidR="002325C1">
        <w:rPr>
          <w:rFonts w:eastAsia="Times"/>
          <w:sz w:val="24"/>
          <w:szCs w:val="24"/>
        </w:rPr>
        <w:t xml:space="preserve"> akcija Knjižnice</w:t>
      </w:r>
    </w:p>
    <w:p w:rsidR="002325C1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o</w:t>
      </w:r>
      <w:r w:rsidR="002325C1">
        <w:rPr>
          <w:rFonts w:eastAsia="Times"/>
          <w:sz w:val="24"/>
          <w:szCs w:val="24"/>
        </w:rPr>
        <w:t>rganizacija kulturno – propagandne aktivnosti za odrasle korisnike,</w:t>
      </w:r>
    </w:p>
    <w:p w:rsidR="002325C1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o</w:t>
      </w:r>
      <w:r w:rsidR="002325C1">
        <w:rPr>
          <w:rFonts w:eastAsia="Times"/>
          <w:sz w:val="24"/>
          <w:szCs w:val="24"/>
        </w:rPr>
        <w:t>rganizaciju i koordinaciju i vođenje posebnih programa za djecu (</w:t>
      </w:r>
      <w:proofErr w:type="spellStart"/>
      <w:r w:rsidR="002325C1">
        <w:rPr>
          <w:rFonts w:eastAsia="Times"/>
          <w:sz w:val="24"/>
          <w:szCs w:val="24"/>
        </w:rPr>
        <w:t>pričaonice</w:t>
      </w:r>
      <w:proofErr w:type="spellEnd"/>
      <w:r w:rsidR="002325C1">
        <w:rPr>
          <w:rFonts w:eastAsia="Times"/>
          <w:sz w:val="24"/>
          <w:szCs w:val="24"/>
        </w:rPr>
        <w:t>, igraonice, radionice i ostale aktivnosti za djecu predškolskog i osnovnoškolskog uzrasta</w:t>
      </w:r>
    </w:p>
    <w:p w:rsidR="002325C1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s</w:t>
      </w:r>
      <w:r w:rsidR="002325C1">
        <w:rPr>
          <w:rFonts w:eastAsia="Times"/>
          <w:sz w:val="24"/>
          <w:szCs w:val="24"/>
        </w:rPr>
        <w:t>udjelovanje u izradi programa za automatsku obradu podataka</w:t>
      </w:r>
    </w:p>
    <w:p w:rsidR="002325C1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p</w:t>
      </w:r>
      <w:r w:rsidR="002325C1">
        <w:rPr>
          <w:rFonts w:eastAsia="Times"/>
          <w:sz w:val="24"/>
          <w:szCs w:val="24"/>
        </w:rPr>
        <w:t>ridonošenje razvoju knjižnične struke</w:t>
      </w:r>
    </w:p>
    <w:p w:rsidR="002325C1" w:rsidRDefault="005F6893" w:rsidP="00975965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v</w:t>
      </w:r>
      <w:r w:rsidR="002325C1">
        <w:rPr>
          <w:rFonts w:eastAsia="Times"/>
          <w:sz w:val="24"/>
          <w:szCs w:val="24"/>
        </w:rPr>
        <w:t>ođenje statistike o fondu, korisnicima, posjećenosti te korištenju građe</w:t>
      </w:r>
    </w:p>
    <w:p w:rsidR="00F97B5D" w:rsidRPr="00F97B5D" w:rsidRDefault="00F97B5D" w:rsidP="00F97B5D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predaja dnevnog utrška i evidencije o dnevnom utršku odgovornoj osobi</w:t>
      </w:r>
    </w:p>
    <w:p w:rsidR="00E41CAE" w:rsidRPr="005F6893" w:rsidRDefault="002325C1" w:rsidP="005F6893">
      <w:pPr>
        <w:pStyle w:val="Odlomakpopisa"/>
        <w:numPr>
          <w:ilvl w:val="0"/>
          <w:numId w:val="8"/>
        </w:numPr>
        <w:spacing w:line="245" w:lineRule="auto"/>
        <w:ind w:right="20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obavljanje drugih poslova koje odredi ravnatelj</w:t>
      </w:r>
      <w:bookmarkStart w:id="2" w:name="page4"/>
      <w:bookmarkEnd w:id="2"/>
    </w:p>
    <w:p w:rsidR="00E41CAE" w:rsidRPr="007940BB" w:rsidRDefault="00E41CAE" w:rsidP="00E41CAE">
      <w:pPr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 xml:space="preserve">Za obavljanje </w:t>
      </w:r>
      <w:r w:rsidR="005F6893">
        <w:rPr>
          <w:rFonts w:eastAsia="Times"/>
          <w:sz w:val="24"/>
          <w:szCs w:val="24"/>
        </w:rPr>
        <w:t xml:space="preserve">svih </w:t>
      </w:r>
      <w:r w:rsidRPr="007940BB">
        <w:rPr>
          <w:rFonts w:eastAsia="Times"/>
          <w:sz w:val="24"/>
          <w:szCs w:val="24"/>
        </w:rPr>
        <w:t>poslova od</w:t>
      </w:r>
      <w:r w:rsidR="005F6893">
        <w:rPr>
          <w:rFonts w:eastAsia="Times"/>
          <w:sz w:val="24"/>
          <w:szCs w:val="24"/>
        </w:rPr>
        <w:t>govoran je ravnatelju Knjižnice.</w:t>
      </w:r>
    </w:p>
    <w:p w:rsidR="00E41CAE" w:rsidRPr="007940BB" w:rsidRDefault="00E41CAE" w:rsidP="00E41CAE">
      <w:pPr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ind w:right="20"/>
        <w:jc w:val="center"/>
        <w:rPr>
          <w:rFonts w:eastAsia="Times"/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Č</w:t>
      </w:r>
      <w:r w:rsidRPr="007940BB">
        <w:rPr>
          <w:rFonts w:eastAsia="Times"/>
          <w:sz w:val="24"/>
          <w:szCs w:val="24"/>
        </w:rPr>
        <w:t>lanak 11.</w:t>
      </w:r>
    </w:p>
    <w:p w:rsidR="00E41CAE" w:rsidRPr="007940BB" w:rsidRDefault="00E41CAE" w:rsidP="00E41CAE">
      <w:pPr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rPr>
          <w:rFonts w:eastAsia="Times"/>
          <w:sz w:val="24"/>
          <w:szCs w:val="24"/>
        </w:rPr>
      </w:pPr>
      <w:r w:rsidRPr="007940BB">
        <w:rPr>
          <w:rFonts w:eastAsia="Times New Roman"/>
          <w:bCs/>
          <w:sz w:val="24"/>
          <w:szCs w:val="24"/>
          <w:u w:val="single"/>
          <w:lang w:eastAsia="en-US"/>
        </w:rPr>
        <w:t>Uvjeti za zasnivanje radnog odnosa:</w:t>
      </w:r>
    </w:p>
    <w:p w:rsidR="00E41CAE" w:rsidRPr="007940BB" w:rsidRDefault="00E41CAE" w:rsidP="00E41CAE">
      <w:pPr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numPr>
          <w:ilvl w:val="0"/>
          <w:numId w:val="9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završen diplomski sveučilišni studij ili integrirani preddiplomski i diplomski sveučilišni studij iz polja informacijskih i komunikacijskih znanosti s najmanje 60 ECTS bodova iz temeljnih predmeta knjižničarstva, odnosno studij knjižničarstva kojim je stečena visoka stručna sprema sukladno propisima koji su bili na snazi prije stupanja na snagu Zakona o znanstvenoj djelatnosti i visokom obrazovanju, ili</w:t>
      </w:r>
    </w:p>
    <w:p w:rsidR="00E41CAE" w:rsidRPr="007940BB" w:rsidRDefault="00E41CAE" w:rsidP="00E41CAE">
      <w:pPr>
        <w:pStyle w:val="Odlomakpopisa"/>
        <w:numPr>
          <w:ilvl w:val="0"/>
          <w:numId w:val="9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lastRenderedPageBreak/>
        <w:t xml:space="preserve">završen drugi preddiplomski i diplomski sveučilišni studij ili integrirani preddiplomski i diplomski sveučilišni studij, odnosno studij kojim je stečena visoka stručna sprema sukladno propisima koji su bili na snazi prije stupanja na snagu Zakona o znanstvenoj djelatnosti i visokom obrazovanju, uz obvezu stjecanja 60 ECTS bodova iz temeljnih predmeta knjižničarstva na završenom diplomskom studiju iz informacijskih i komunikacijskih znanosti u roku od 3 godine od dana zapošljavanja, </w:t>
      </w:r>
    </w:p>
    <w:p w:rsidR="00E41CAE" w:rsidRPr="007940BB" w:rsidRDefault="00E41CAE" w:rsidP="00E41CAE">
      <w:pPr>
        <w:pStyle w:val="Odlomakpopisa"/>
        <w:numPr>
          <w:ilvl w:val="0"/>
          <w:numId w:val="9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"/>
          <w:sz w:val="24"/>
          <w:szCs w:val="24"/>
        </w:rPr>
        <w:t>položen stručni ispit za diplomiranog knjižničara,</w:t>
      </w:r>
    </w:p>
    <w:p w:rsidR="00E41CAE" w:rsidRPr="007940BB" w:rsidRDefault="00E41CAE" w:rsidP="00E41CAE">
      <w:pPr>
        <w:pStyle w:val="Odlomakpopisa"/>
        <w:numPr>
          <w:ilvl w:val="0"/>
          <w:numId w:val="9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Calibri"/>
          <w:bCs/>
          <w:color w:val="000000"/>
          <w:sz w:val="24"/>
          <w:szCs w:val="24"/>
          <w:lang w:eastAsia="en-US"/>
        </w:rPr>
        <w:t>poznavanje rada na računalu</w:t>
      </w:r>
    </w:p>
    <w:p w:rsidR="00E41CAE" w:rsidRPr="007940BB" w:rsidRDefault="00E41CAE" w:rsidP="00E41CAE">
      <w:pPr>
        <w:pStyle w:val="Odlomakpopisa"/>
        <w:numPr>
          <w:ilvl w:val="0"/>
          <w:numId w:val="9"/>
        </w:numPr>
        <w:ind w:left="284" w:hanging="284"/>
        <w:jc w:val="both"/>
        <w:rPr>
          <w:rFonts w:eastAsia="Times"/>
          <w:sz w:val="24"/>
          <w:szCs w:val="24"/>
        </w:rPr>
      </w:pPr>
      <w:r w:rsidRPr="007940BB">
        <w:rPr>
          <w:rFonts w:eastAsia="Times New Roman"/>
          <w:sz w:val="24"/>
          <w:szCs w:val="24"/>
        </w:rPr>
        <w:t>znanje   jednog   stranog   jezika</w:t>
      </w:r>
      <w:r w:rsidRPr="007940BB">
        <w:rPr>
          <w:rFonts w:eastAsia="Times"/>
          <w:sz w:val="24"/>
          <w:szCs w:val="24"/>
        </w:rPr>
        <w:t xml:space="preserve"> </w:t>
      </w:r>
    </w:p>
    <w:p w:rsidR="00E41CAE" w:rsidRPr="007940BB" w:rsidRDefault="00E41CAE" w:rsidP="005F6893">
      <w:pPr>
        <w:pStyle w:val="Odlomakpopisa"/>
        <w:ind w:left="284"/>
        <w:jc w:val="both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pStyle w:val="Odlomakpopisa"/>
        <w:ind w:left="284"/>
        <w:jc w:val="both"/>
        <w:rPr>
          <w:rFonts w:eastAsia="Times"/>
          <w:sz w:val="24"/>
          <w:szCs w:val="24"/>
        </w:rPr>
      </w:pPr>
    </w:p>
    <w:p w:rsidR="00E41CAE" w:rsidRPr="007940BB" w:rsidRDefault="00E41CAE" w:rsidP="00E41CAE">
      <w:pPr>
        <w:rPr>
          <w:sz w:val="24"/>
          <w:szCs w:val="24"/>
        </w:rPr>
      </w:pPr>
      <w:r w:rsidRPr="007940BB">
        <w:rPr>
          <w:rFonts w:eastAsia="Times"/>
          <w:sz w:val="24"/>
          <w:szCs w:val="24"/>
        </w:rPr>
        <w:t>Poslovi i zadaci obavljaju se u punom radnom vremenu</w:t>
      </w:r>
      <w:r w:rsidRPr="007940BB">
        <w:rPr>
          <w:sz w:val="24"/>
          <w:szCs w:val="24"/>
        </w:rPr>
        <w:t xml:space="preserve"> </w:t>
      </w:r>
      <w:r w:rsidRPr="007940BB">
        <w:rPr>
          <w:rFonts w:eastAsia="Times"/>
          <w:sz w:val="24"/>
          <w:szCs w:val="24"/>
        </w:rPr>
        <w:t>ili drugačije ako je tako propisano Ugovorom o radu.</w:t>
      </w:r>
    </w:p>
    <w:p w:rsidR="00E41CAE" w:rsidRPr="007940BB" w:rsidRDefault="00E41CAE" w:rsidP="00E41CAE">
      <w:pPr>
        <w:tabs>
          <w:tab w:val="left" w:pos="720"/>
        </w:tabs>
        <w:rPr>
          <w:rFonts w:eastAsia="Times"/>
          <w:b/>
          <w:bCs/>
          <w:color w:val="FF0000"/>
          <w:sz w:val="24"/>
          <w:szCs w:val="24"/>
        </w:rPr>
      </w:pPr>
    </w:p>
    <w:p w:rsidR="00E41CAE" w:rsidRDefault="005F6893" w:rsidP="00E41CAE">
      <w:pPr>
        <w:numPr>
          <w:ilvl w:val="0"/>
          <w:numId w:val="3"/>
        </w:numPr>
        <w:ind w:left="426" w:hanging="426"/>
        <w:rPr>
          <w:rFonts w:eastAsia="Times"/>
          <w:b/>
          <w:bCs/>
          <w:sz w:val="24"/>
          <w:szCs w:val="24"/>
        </w:rPr>
      </w:pPr>
      <w:r>
        <w:rPr>
          <w:rFonts w:eastAsia="Times"/>
          <w:b/>
          <w:bCs/>
          <w:sz w:val="24"/>
          <w:szCs w:val="24"/>
        </w:rPr>
        <w:t>KNJIŽNIČARSKI TEHNIČAR</w:t>
      </w:r>
    </w:p>
    <w:p w:rsidR="005F6893" w:rsidRDefault="005F6893" w:rsidP="005F6893">
      <w:pPr>
        <w:rPr>
          <w:rFonts w:eastAsia="Times"/>
          <w:b/>
          <w:bCs/>
          <w:sz w:val="24"/>
          <w:szCs w:val="24"/>
        </w:rPr>
      </w:pPr>
    </w:p>
    <w:p w:rsidR="005F6893" w:rsidRPr="007940BB" w:rsidRDefault="005F6893" w:rsidP="005F6893">
      <w:pPr>
        <w:rPr>
          <w:rFonts w:eastAsia="Times"/>
          <w:b/>
          <w:bCs/>
          <w:sz w:val="24"/>
          <w:szCs w:val="24"/>
        </w:rPr>
      </w:pPr>
    </w:p>
    <w:p w:rsidR="00E41CAE" w:rsidRPr="007940BB" w:rsidRDefault="00E41CAE" w:rsidP="00E41CAE">
      <w:pPr>
        <w:spacing w:line="182" w:lineRule="exact"/>
        <w:rPr>
          <w:sz w:val="24"/>
          <w:szCs w:val="24"/>
        </w:rPr>
      </w:pPr>
    </w:p>
    <w:p w:rsidR="00E41CAE" w:rsidRPr="00D3631E" w:rsidRDefault="00E41CAE" w:rsidP="00E41CAE">
      <w:pPr>
        <w:ind w:right="20"/>
        <w:jc w:val="center"/>
        <w:rPr>
          <w:sz w:val="24"/>
          <w:szCs w:val="24"/>
        </w:rPr>
      </w:pPr>
      <w:r w:rsidRPr="00D3631E">
        <w:rPr>
          <w:rFonts w:eastAsia="Times New Roman"/>
          <w:sz w:val="24"/>
          <w:szCs w:val="24"/>
        </w:rPr>
        <w:t>Č</w:t>
      </w:r>
      <w:r w:rsidRPr="00D3631E">
        <w:rPr>
          <w:rFonts w:eastAsia="Times"/>
          <w:sz w:val="24"/>
          <w:szCs w:val="24"/>
        </w:rPr>
        <w:t>lanak 12.</w:t>
      </w:r>
    </w:p>
    <w:p w:rsidR="00E41CAE" w:rsidRDefault="00E41CAE" w:rsidP="00E41CAE">
      <w:pPr>
        <w:spacing w:line="200" w:lineRule="exact"/>
        <w:rPr>
          <w:color w:val="FF0000"/>
          <w:sz w:val="24"/>
          <w:szCs w:val="24"/>
        </w:rPr>
      </w:pPr>
    </w:p>
    <w:p w:rsidR="00D3631E" w:rsidRDefault="00D3631E" w:rsidP="00E41CAE">
      <w:pPr>
        <w:spacing w:line="200" w:lineRule="exact"/>
        <w:rPr>
          <w:sz w:val="24"/>
          <w:szCs w:val="24"/>
        </w:rPr>
      </w:pPr>
      <w:r w:rsidRPr="00D3631E">
        <w:rPr>
          <w:sz w:val="24"/>
          <w:szCs w:val="24"/>
        </w:rPr>
        <w:t>Knjižničarski tehničar</w:t>
      </w:r>
      <w:r>
        <w:rPr>
          <w:sz w:val="24"/>
          <w:szCs w:val="24"/>
        </w:rPr>
        <w:t xml:space="preserve">  obavlja sljedeće poslove:</w:t>
      </w:r>
    </w:p>
    <w:p w:rsidR="00D3631E" w:rsidRDefault="00D3631E" w:rsidP="00E41CAE">
      <w:pPr>
        <w:spacing w:line="200" w:lineRule="exact"/>
        <w:rPr>
          <w:sz w:val="24"/>
          <w:szCs w:val="24"/>
        </w:rPr>
      </w:pP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inventarizacija knjižnične građe,</w:t>
      </w: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klasificiranje jednostavnije građe</w:t>
      </w: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računalno katalogiziranje jednostavnije građe,</w:t>
      </w: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sudjelovanje u uređivanju kataloga,</w:t>
      </w: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tehnička obrada građe,</w:t>
      </w: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sudjelovanje u nabavi građe,</w:t>
      </w: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posuđivanje i razduživanje građe</w:t>
      </w:r>
    </w:p>
    <w:p w:rsidR="00D3631E" w:rsidRDefault="00D3631E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upisivanje članova i vođenje blagajne s članarinama, </w:t>
      </w:r>
      <w:proofErr w:type="spellStart"/>
      <w:r>
        <w:rPr>
          <w:sz w:val="24"/>
          <w:szCs w:val="24"/>
        </w:rPr>
        <w:t>zakasninama</w:t>
      </w:r>
      <w:proofErr w:type="spellEnd"/>
      <w:r>
        <w:rPr>
          <w:sz w:val="24"/>
          <w:szCs w:val="24"/>
        </w:rPr>
        <w:t xml:space="preserve"> i drugim naknadama</w:t>
      </w:r>
    </w:p>
    <w:p w:rsidR="00D3631E" w:rsidRDefault="00F97B5D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predaja dnevnog utrška i evidencije o dnevnom utršku odgovornoj osobi</w:t>
      </w:r>
    </w:p>
    <w:p w:rsidR="00F97B5D" w:rsidRDefault="00F97B5D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pružanje informacija o smještaju građe na policama i u prostoru Knjižnice,</w:t>
      </w:r>
    </w:p>
    <w:p w:rsidR="00F97B5D" w:rsidRDefault="00F97B5D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pospremanje građe na police</w:t>
      </w:r>
    </w:p>
    <w:p w:rsidR="00F97B5D" w:rsidRDefault="00F97B5D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briga o zaštiti i čuvanju knjižničnog materijala</w:t>
      </w:r>
    </w:p>
    <w:p w:rsidR="00F97B5D" w:rsidRDefault="00F97B5D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vođenje dnevne statistike i statistike događanja u Knjižnici,</w:t>
      </w:r>
    </w:p>
    <w:p w:rsidR="00F97B5D" w:rsidRDefault="00F97B5D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sudjelovanje u organizaciji raznih oblika rada s korisnicima, odraslima i djecom (kreativne radionice, </w:t>
      </w:r>
      <w:proofErr w:type="spellStart"/>
      <w:r>
        <w:rPr>
          <w:sz w:val="24"/>
          <w:szCs w:val="24"/>
        </w:rPr>
        <w:t>pričaonice</w:t>
      </w:r>
      <w:proofErr w:type="spellEnd"/>
      <w:r>
        <w:rPr>
          <w:sz w:val="24"/>
          <w:szCs w:val="24"/>
        </w:rPr>
        <w:t xml:space="preserve"> i drugo)</w:t>
      </w:r>
    </w:p>
    <w:p w:rsidR="00F97B5D" w:rsidRDefault="000F02F5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sudjelovanje u organizaciji kulturnih događanja u Knjižnici i izvan nje (susreti s književnicima, pjesnicima i drugim umjetnicima) te</w:t>
      </w:r>
    </w:p>
    <w:p w:rsidR="000F02F5" w:rsidRDefault="000F02F5" w:rsidP="00D3631E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drugi poslovi koje odredi ravnatelj.</w:t>
      </w:r>
    </w:p>
    <w:p w:rsidR="00F97B5D" w:rsidRPr="000F02F5" w:rsidRDefault="00F97B5D" w:rsidP="000F02F5">
      <w:pPr>
        <w:rPr>
          <w:sz w:val="24"/>
          <w:szCs w:val="24"/>
        </w:rPr>
      </w:pPr>
    </w:p>
    <w:p w:rsidR="00E41CAE" w:rsidRPr="005F6893" w:rsidRDefault="00E41CAE" w:rsidP="00E41CAE">
      <w:pPr>
        <w:spacing w:line="171" w:lineRule="exact"/>
        <w:jc w:val="both"/>
        <w:rPr>
          <w:color w:val="FF0000"/>
          <w:sz w:val="24"/>
          <w:szCs w:val="24"/>
        </w:rPr>
      </w:pPr>
    </w:p>
    <w:p w:rsidR="00E41CAE" w:rsidRPr="000F02F5" w:rsidRDefault="00E41CAE" w:rsidP="00E41CAE">
      <w:pPr>
        <w:jc w:val="both"/>
        <w:rPr>
          <w:rFonts w:eastAsia="Times"/>
          <w:sz w:val="24"/>
          <w:szCs w:val="24"/>
        </w:rPr>
      </w:pPr>
      <w:r w:rsidRPr="000F02F5">
        <w:rPr>
          <w:rFonts w:eastAsia="Times"/>
          <w:sz w:val="24"/>
          <w:szCs w:val="24"/>
        </w:rPr>
        <w:t>Za obavljanje poslova i zadataka odgovoran je ravnatelju Knjižnice.</w:t>
      </w:r>
    </w:p>
    <w:p w:rsidR="00E41CAE" w:rsidRPr="005F6893" w:rsidRDefault="00E41CAE" w:rsidP="00E41CAE">
      <w:pPr>
        <w:jc w:val="both"/>
        <w:rPr>
          <w:rFonts w:eastAsia="Times"/>
          <w:color w:val="FF0000"/>
          <w:sz w:val="24"/>
          <w:szCs w:val="24"/>
        </w:rPr>
      </w:pPr>
    </w:p>
    <w:p w:rsidR="00E41CAE" w:rsidRPr="000F02F5" w:rsidRDefault="00E41CAE" w:rsidP="00E41CAE">
      <w:pPr>
        <w:jc w:val="center"/>
        <w:rPr>
          <w:rFonts w:eastAsia="Times"/>
          <w:sz w:val="24"/>
          <w:szCs w:val="24"/>
        </w:rPr>
      </w:pPr>
      <w:r w:rsidRPr="000F02F5">
        <w:rPr>
          <w:rFonts w:eastAsia="Times New Roman"/>
          <w:sz w:val="24"/>
          <w:szCs w:val="24"/>
        </w:rPr>
        <w:t>Č</w:t>
      </w:r>
      <w:r w:rsidRPr="000F02F5">
        <w:rPr>
          <w:rFonts w:eastAsia="Times"/>
          <w:sz w:val="24"/>
          <w:szCs w:val="24"/>
        </w:rPr>
        <w:t>lanak 13.</w:t>
      </w:r>
    </w:p>
    <w:p w:rsidR="00E41CAE" w:rsidRPr="005F6893" w:rsidRDefault="00E41CAE" w:rsidP="00E41CAE">
      <w:pPr>
        <w:jc w:val="both"/>
        <w:rPr>
          <w:rFonts w:eastAsia="Times"/>
          <w:color w:val="FF0000"/>
          <w:sz w:val="24"/>
          <w:szCs w:val="24"/>
        </w:rPr>
      </w:pPr>
    </w:p>
    <w:p w:rsidR="00E41CAE" w:rsidRPr="000F02F5" w:rsidRDefault="00E41CAE" w:rsidP="00E41CAE">
      <w:pPr>
        <w:jc w:val="both"/>
        <w:rPr>
          <w:sz w:val="24"/>
          <w:szCs w:val="24"/>
        </w:rPr>
      </w:pPr>
      <w:r w:rsidRPr="005F6893">
        <w:rPr>
          <w:rFonts w:eastAsia="Times"/>
          <w:color w:val="FF0000"/>
          <w:sz w:val="24"/>
          <w:szCs w:val="24"/>
        </w:rPr>
        <w:t xml:space="preserve"> </w:t>
      </w:r>
      <w:r w:rsidRPr="000F02F5">
        <w:rPr>
          <w:rFonts w:eastAsia="Times New Roman"/>
          <w:bCs/>
          <w:sz w:val="24"/>
          <w:szCs w:val="24"/>
          <w:u w:val="single"/>
          <w:lang w:eastAsia="en-US"/>
        </w:rPr>
        <w:t>Uvjeti za zasnivanje radnog odnosa:</w:t>
      </w:r>
    </w:p>
    <w:p w:rsidR="00E41CAE" w:rsidRPr="000F02F5" w:rsidRDefault="00E41CAE" w:rsidP="00E41CAE">
      <w:pPr>
        <w:spacing w:line="182" w:lineRule="exact"/>
        <w:jc w:val="both"/>
        <w:rPr>
          <w:sz w:val="24"/>
          <w:szCs w:val="24"/>
        </w:rPr>
      </w:pPr>
    </w:p>
    <w:p w:rsidR="00E41CAE" w:rsidRPr="000F02F5" w:rsidRDefault="00E41CAE" w:rsidP="00E41CAE">
      <w:pPr>
        <w:pStyle w:val="Odlomakpopisa"/>
        <w:numPr>
          <w:ilvl w:val="0"/>
          <w:numId w:val="10"/>
        </w:numPr>
        <w:ind w:left="284" w:hanging="284"/>
        <w:jc w:val="both"/>
        <w:rPr>
          <w:rFonts w:eastAsia="Times"/>
          <w:sz w:val="24"/>
          <w:szCs w:val="24"/>
        </w:rPr>
      </w:pPr>
      <w:r w:rsidRPr="000F02F5">
        <w:rPr>
          <w:rFonts w:eastAsia="Times"/>
          <w:sz w:val="24"/>
          <w:szCs w:val="24"/>
        </w:rPr>
        <w:t>završena četverogodišnja srednja škola,</w:t>
      </w:r>
    </w:p>
    <w:p w:rsidR="00E41CAE" w:rsidRPr="000F02F5" w:rsidRDefault="00E41CAE" w:rsidP="00E41CAE">
      <w:pPr>
        <w:pStyle w:val="Odlomakpopisa"/>
        <w:numPr>
          <w:ilvl w:val="0"/>
          <w:numId w:val="10"/>
        </w:numPr>
        <w:ind w:left="284" w:hanging="284"/>
        <w:jc w:val="both"/>
        <w:rPr>
          <w:rFonts w:eastAsia="Times"/>
          <w:sz w:val="24"/>
          <w:szCs w:val="24"/>
        </w:rPr>
      </w:pPr>
      <w:r w:rsidRPr="000F02F5">
        <w:rPr>
          <w:rFonts w:eastAsia="Times"/>
          <w:sz w:val="24"/>
          <w:szCs w:val="24"/>
        </w:rPr>
        <w:t>položen struč</w:t>
      </w:r>
      <w:r w:rsidR="000F02F5">
        <w:rPr>
          <w:rFonts w:eastAsia="Times"/>
          <w:sz w:val="24"/>
          <w:szCs w:val="24"/>
        </w:rPr>
        <w:t>ni ispit za knjižničarskog tehničara</w:t>
      </w:r>
      <w:r w:rsidRPr="000F02F5">
        <w:rPr>
          <w:rFonts w:eastAsia="Times"/>
          <w:sz w:val="24"/>
          <w:szCs w:val="24"/>
        </w:rPr>
        <w:t>,</w:t>
      </w:r>
    </w:p>
    <w:p w:rsidR="00E41CAE" w:rsidRPr="000F02F5" w:rsidRDefault="00E41CAE" w:rsidP="00E41CAE">
      <w:pPr>
        <w:pStyle w:val="Odlomakpopisa"/>
        <w:numPr>
          <w:ilvl w:val="0"/>
          <w:numId w:val="10"/>
        </w:numPr>
        <w:ind w:left="284" w:hanging="284"/>
        <w:jc w:val="both"/>
        <w:rPr>
          <w:rFonts w:eastAsia="Times"/>
          <w:sz w:val="24"/>
          <w:szCs w:val="24"/>
        </w:rPr>
      </w:pPr>
      <w:r w:rsidRPr="000F02F5">
        <w:rPr>
          <w:rFonts w:eastAsia="Calibri"/>
          <w:bCs/>
          <w:sz w:val="24"/>
          <w:szCs w:val="24"/>
          <w:lang w:eastAsia="en-US"/>
        </w:rPr>
        <w:t>poznavanje rada na računalu.</w:t>
      </w:r>
    </w:p>
    <w:p w:rsidR="000F02F5" w:rsidRDefault="000F02F5" w:rsidP="000F02F5">
      <w:pPr>
        <w:jc w:val="both"/>
        <w:rPr>
          <w:rFonts w:eastAsia="Times"/>
          <w:sz w:val="24"/>
          <w:szCs w:val="24"/>
        </w:rPr>
      </w:pPr>
    </w:p>
    <w:p w:rsidR="000F02F5" w:rsidRPr="000F02F5" w:rsidRDefault="000F02F5" w:rsidP="000F02F5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lastRenderedPageBreak/>
        <w:t>Radni odnos se može zasnovati sa osobom koja nema položen stručni ispit uz obvezu polaganja istog u roku propisanom Pravilnikom o načinu stjecanja stručnih zvanja u knjižničarskoj struci (NN 107/2021)</w:t>
      </w:r>
    </w:p>
    <w:p w:rsidR="00E41CAE" w:rsidRPr="005F6893" w:rsidRDefault="00E41CAE" w:rsidP="00E41CAE">
      <w:pPr>
        <w:spacing w:line="245" w:lineRule="auto"/>
        <w:ind w:right="20"/>
        <w:jc w:val="both"/>
        <w:rPr>
          <w:rFonts w:eastAsia="Times"/>
          <w:color w:val="FF0000"/>
          <w:sz w:val="24"/>
          <w:szCs w:val="24"/>
        </w:rPr>
      </w:pPr>
    </w:p>
    <w:p w:rsidR="00E41CAE" w:rsidRDefault="00E41CAE" w:rsidP="00E41CAE">
      <w:pPr>
        <w:ind w:right="20"/>
        <w:jc w:val="both"/>
        <w:rPr>
          <w:rFonts w:eastAsia="Times"/>
          <w:sz w:val="24"/>
          <w:szCs w:val="24"/>
        </w:rPr>
      </w:pPr>
      <w:r w:rsidRPr="000F02F5">
        <w:rPr>
          <w:rFonts w:eastAsia="Times"/>
          <w:sz w:val="24"/>
          <w:szCs w:val="24"/>
        </w:rPr>
        <w:t xml:space="preserve">Poslovi i zadaci obavljaju se u </w:t>
      </w:r>
      <w:r w:rsidR="000F02F5" w:rsidRPr="000F02F5">
        <w:rPr>
          <w:rFonts w:eastAsia="Times"/>
          <w:sz w:val="24"/>
          <w:szCs w:val="24"/>
        </w:rPr>
        <w:t>punom radnom vremenu.</w:t>
      </w:r>
    </w:p>
    <w:p w:rsidR="000F02F5" w:rsidRPr="000F02F5" w:rsidRDefault="000F02F5" w:rsidP="00E41CAE">
      <w:pPr>
        <w:ind w:right="20"/>
        <w:jc w:val="both"/>
        <w:rPr>
          <w:sz w:val="24"/>
          <w:szCs w:val="24"/>
        </w:rPr>
      </w:pPr>
    </w:p>
    <w:p w:rsidR="00E41CAE" w:rsidRPr="005F6893" w:rsidRDefault="00E41CAE" w:rsidP="00E41CAE">
      <w:pPr>
        <w:rPr>
          <w:color w:val="FF0000"/>
          <w:sz w:val="24"/>
          <w:szCs w:val="24"/>
        </w:rPr>
      </w:pPr>
    </w:p>
    <w:p w:rsidR="00E41CAE" w:rsidRPr="000F02F5" w:rsidRDefault="00E41CAE" w:rsidP="00E41CAE">
      <w:pPr>
        <w:numPr>
          <w:ilvl w:val="0"/>
          <w:numId w:val="3"/>
        </w:numPr>
        <w:ind w:left="426" w:hanging="426"/>
        <w:rPr>
          <w:rFonts w:eastAsia="Times"/>
          <w:b/>
          <w:bCs/>
          <w:sz w:val="24"/>
          <w:szCs w:val="24"/>
        </w:rPr>
      </w:pPr>
      <w:r w:rsidRPr="000F02F5">
        <w:rPr>
          <w:rFonts w:eastAsia="Times"/>
          <w:b/>
          <w:bCs/>
          <w:sz w:val="24"/>
          <w:szCs w:val="24"/>
        </w:rPr>
        <w:t>ADMIN</w:t>
      </w:r>
      <w:r w:rsidR="000F02F5" w:rsidRPr="000F02F5">
        <w:rPr>
          <w:rFonts w:eastAsia="Times"/>
          <w:b/>
          <w:bCs/>
          <w:sz w:val="24"/>
          <w:szCs w:val="24"/>
        </w:rPr>
        <w:t xml:space="preserve">ISTRATIVNI  REFERENT - TAJNIK </w:t>
      </w:r>
    </w:p>
    <w:p w:rsidR="00E41CAE" w:rsidRPr="000F02F5" w:rsidRDefault="00E41CAE" w:rsidP="00E41CAE">
      <w:pPr>
        <w:spacing w:line="265" w:lineRule="exact"/>
        <w:rPr>
          <w:rFonts w:eastAsia="Times"/>
          <w:b/>
          <w:bCs/>
          <w:sz w:val="24"/>
          <w:szCs w:val="24"/>
        </w:rPr>
      </w:pPr>
    </w:p>
    <w:p w:rsidR="00E41CAE" w:rsidRPr="000F02F5" w:rsidRDefault="00E41CAE" w:rsidP="00E41CAE">
      <w:pPr>
        <w:jc w:val="center"/>
        <w:rPr>
          <w:rFonts w:eastAsia="Times"/>
          <w:b/>
          <w:bCs/>
          <w:sz w:val="24"/>
          <w:szCs w:val="24"/>
        </w:rPr>
      </w:pPr>
      <w:r w:rsidRPr="000F02F5">
        <w:rPr>
          <w:rFonts w:eastAsia="Times New Roman"/>
          <w:sz w:val="24"/>
          <w:szCs w:val="24"/>
        </w:rPr>
        <w:t>Č</w:t>
      </w:r>
      <w:r w:rsidRPr="000F02F5">
        <w:rPr>
          <w:rFonts w:eastAsia="Times"/>
          <w:sz w:val="24"/>
          <w:szCs w:val="24"/>
        </w:rPr>
        <w:t>lanak 14.</w:t>
      </w:r>
    </w:p>
    <w:p w:rsidR="00E41CAE" w:rsidRPr="005F6893" w:rsidRDefault="00E41CAE" w:rsidP="00E41CAE">
      <w:pPr>
        <w:spacing w:line="278" w:lineRule="exact"/>
        <w:rPr>
          <w:color w:val="FF0000"/>
          <w:sz w:val="24"/>
          <w:szCs w:val="24"/>
        </w:rPr>
      </w:pPr>
    </w:p>
    <w:p w:rsidR="007A2FD8" w:rsidRDefault="00E41CAE" w:rsidP="00E41CAE">
      <w:p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 w:rsidRPr="007A2FD8">
        <w:rPr>
          <w:rFonts w:eastAsia="Times"/>
          <w:bCs/>
          <w:sz w:val="24"/>
          <w:szCs w:val="24"/>
        </w:rPr>
        <w:t xml:space="preserve">Administrativni referent </w:t>
      </w:r>
      <w:r w:rsidR="007A2FD8" w:rsidRPr="007A2FD8">
        <w:rPr>
          <w:rFonts w:eastAsia="Times"/>
          <w:bCs/>
          <w:sz w:val="24"/>
          <w:szCs w:val="24"/>
        </w:rPr>
        <w:t>obavlja sljedeće poslove</w:t>
      </w:r>
      <w:r w:rsidR="007A2FD8">
        <w:rPr>
          <w:rFonts w:eastAsia="Times"/>
          <w:bCs/>
          <w:sz w:val="24"/>
          <w:szCs w:val="24"/>
        </w:rPr>
        <w:t>:</w:t>
      </w:r>
    </w:p>
    <w:p w:rsidR="007A2FD8" w:rsidRDefault="007A2FD8" w:rsidP="00E41CAE">
      <w:p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</w:p>
    <w:p w:rsidR="00C7432C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 xml:space="preserve">obavlja uredske poslove, </w:t>
      </w:r>
      <w:r w:rsidR="00C7432C">
        <w:rPr>
          <w:rFonts w:eastAsia="Times"/>
          <w:bCs/>
          <w:sz w:val="24"/>
          <w:szCs w:val="24"/>
        </w:rPr>
        <w:t xml:space="preserve">poslove prijepisa dokumenata 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vrši primitak, upis, razvrstavanje i otpremu pošte,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obavlja poslove arhiviranja dokumenata,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vodi evidenciju prisutnosti radnika na radu i evidenciju o korištenju godišnjih odmora radnika</w:t>
      </w:r>
    </w:p>
    <w:p w:rsidR="00F677F2" w:rsidRDefault="00F677F2" w:rsidP="00F677F2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uređuje evidencije o radnom vremenu djelatnika za obračun plaća te komunicira s računovodstvom</w:t>
      </w:r>
    </w:p>
    <w:p w:rsidR="000D7212" w:rsidRPr="00F677F2" w:rsidRDefault="000D7212" w:rsidP="00F677F2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zaprima dnevni utržak i polaže ga u banku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vodi matične knjige i evidencije o radnicima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obavlja administrativne poslove zasnivanja i raskida radnog odnosa, prijavljivanje i odjavljivanje djelatnika mirovinskom i zdravstvenom osiguranju, službi zapošljavanja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evidentiranje svih promjena nastalih u tijeku radnog odnosa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nabava sitnog inventara i potrošnog materijala</w:t>
      </w:r>
    </w:p>
    <w:p w:rsidR="007A2FD8" w:rsidRDefault="007A2FD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sudjelovanje u nabavi osnovnih</w:t>
      </w:r>
      <w:r w:rsidR="00782E68">
        <w:rPr>
          <w:rFonts w:eastAsia="Times"/>
          <w:bCs/>
          <w:sz w:val="24"/>
          <w:szCs w:val="24"/>
        </w:rPr>
        <w:t xml:space="preserve">  sredstava</w:t>
      </w:r>
    </w:p>
    <w:p w:rsidR="00782E68" w:rsidRDefault="00782E68" w:rsidP="007A2FD8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>odabir, nabava i čuvanje kancelarijskog i potrošnog materijala,</w:t>
      </w:r>
    </w:p>
    <w:p w:rsidR="00F677F2" w:rsidRPr="00F677F2" w:rsidRDefault="00F677F2" w:rsidP="00F677F2">
      <w:p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</w:p>
    <w:p w:rsidR="00782E68" w:rsidRDefault="00782E68" w:rsidP="00C7432C">
      <w:pPr>
        <w:pStyle w:val="Odlomakpopisa"/>
        <w:numPr>
          <w:ilvl w:val="0"/>
          <w:numId w:val="8"/>
        </w:numPr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  <w:r>
        <w:rPr>
          <w:rFonts w:eastAsia="Times"/>
          <w:bCs/>
          <w:sz w:val="24"/>
          <w:szCs w:val="24"/>
        </w:rPr>
        <w:t xml:space="preserve">obavljanje </w:t>
      </w:r>
      <w:r w:rsidR="00C7432C">
        <w:rPr>
          <w:rFonts w:eastAsia="Times"/>
          <w:bCs/>
          <w:sz w:val="24"/>
          <w:szCs w:val="24"/>
        </w:rPr>
        <w:t>svih drugih potrebnih poslova koji proizlaze iz procesa rada i po nalogu nadređenog ravnatelja u skladu sa zakonom, Statutom i općim aktima Knjižnice</w:t>
      </w:r>
    </w:p>
    <w:p w:rsidR="00F677F2" w:rsidRPr="00C7432C" w:rsidRDefault="00F677F2" w:rsidP="00F677F2">
      <w:pPr>
        <w:pStyle w:val="Odlomakpopisa"/>
        <w:spacing w:line="244" w:lineRule="auto"/>
        <w:ind w:right="40"/>
        <w:jc w:val="both"/>
        <w:rPr>
          <w:rFonts w:eastAsia="Times"/>
          <w:bCs/>
          <w:sz w:val="24"/>
          <w:szCs w:val="24"/>
        </w:rPr>
      </w:pPr>
    </w:p>
    <w:p w:rsidR="007A2FD8" w:rsidRDefault="007A2FD8" w:rsidP="00E41CAE">
      <w:pPr>
        <w:spacing w:line="244" w:lineRule="auto"/>
        <w:ind w:right="40"/>
        <w:jc w:val="both"/>
        <w:rPr>
          <w:rFonts w:eastAsia="Times"/>
          <w:bCs/>
          <w:color w:val="FF0000"/>
          <w:sz w:val="24"/>
          <w:szCs w:val="24"/>
        </w:rPr>
      </w:pPr>
    </w:p>
    <w:p w:rsidR="00E41CAE" w:rsidRPr="005F6893" w:rsidRDefault="00E41CAE" w:rsidP="00E41CAE">
      <w:pPr>
        <w:spacing w:line="215" w:lineRule="exact"/>
        <w:rPr>
          <w:color w:val="FF0000"/>
          <w:sz w:val="24"/>
          <w:szCs w:val="24"/>
        </w:rPr>
      </w:pPr>
    </w:p>
    <w:p w:rsidR="00E41CAE" w:rsidRPr="005F6893" w:rsidRDefault="00E41CAE" w:rsidP="00E41CAE">
      <w:pPr>
        <w:spacing w:line="27" w:lineRule="exact"/>
        <w:rPr>
          <w:color w:val="FF0000"/>
          <w:sz w:val="24"/>
          <w:szCs w:val="24"/>
        </w:rPr>
      </w:pPr>
      <w:bookmarkStart w:id="3" w:name="page7"/>
      <w:bookmarkEnd w:id="3"/>
    </w:p>
    <w:p w:rsidR="00E41CAE" w:rsidRPr="00C7432C" w:rsidRDefault="00E41CAE" w:rsidP="00E41CAE">
      <w:pPr>
        <w:spacing w:line="214" w:lineRule="auto"/>
        <w:ind w:right="180"/>
        <w:jc w:val="both"/>
        <w:rPr>
          <w:rFonts w:eastAsia="Times"/>
          <w:sz w:val="24"/>
          <w:szCs w:val="24"/>
        </w:rPr>
      </w:pPr>
      <w:r w:rsidRPr="00C7432C">
        <w:rPr>
          <w:rFonts w:eastAsia="Times"/>
          <w:sz w:val="24"/>
          <w:szCs w:val="24"/>
        </w:rPr>
        <w:t>Administrativni referent – tajnik obavlja i poslove pomoćnog knjižničara te iznimno, do popunjavanja radnog mjesta i poslove diplomiranog knjižničara.</w:t>
      </w:r>
    </w:p>
    <w:p w:rsidR="00E41CAE" w:rsidRPr="00C7432C" w:rsidRDefault="00E41CAE" w:rsidP="00E41CAE">
      <w:pPr>
        <w:spacing w:line="214" w:lineRule="auto"/>
        <w:ind w:right="180"/>
        <w:jc w:val="both"/>
        <w:rPr>
          <w:rFonts w:eastAsia="Times"/>
          <w:sz w:val="24"/>
          <w:szCs w:val="24"/>
        </w:rPr>
      </w:pPr>
    </w:p>
    <w:p w:rsidR="00E41CAE" w:rsidRPr="00C7432C" w:rsidRDefault="00E41CAE" w:rsidP="00E41CAE">
      <w:pPr>
        <w:spacing w:line="214" w:lineRule="auto"/>
        <w:ind w:right="180"/>
        <w:rPr>
          <w:sz w:val="24"/>
          <w:szCs w:val="24"/>
        </w:rPr>
      </w:pPr>
      <w:r w:rsidRPr="00C7432C">
        <w:rPr>
          <w:rFonts w:eastAsia="Times"/>
          <w:sz w:val="24"/>
          <w:szCs w:val="24"/>
        </w:rPr>
        <w:t>Za obavljanje poslova i zadataka odgovoran je ravnatelju Knjižnice.</w:t>
      </w:r>
    </w:p>
    <w:p w:rsidR="00E41CAE" w:rsidRDefault="00E41CAE" w:rsidP="00E41CAE">
      <w:pPr>
        <w:tabs>
          <w:tab w:val="left" w:pos="2475"/>
        </w:tabs>
        <w:spacing w:line="277" w:lineRule="exact"/>
        <w:rPr>
          <w:sz w:val="24"/>
          <w:szCs w:val="24"/>
        </w:rPr>
      </w:pPr>
    </w:p>
    <w:p w:rsidR="000D7212" w:rsidRPr="00C7432C" w:rsidRDefault="000D7212" w:rsidP="00E41CAE">
      <w:pPr>
        <w:tabs>
          <w:tab w:val="left" w:pos="2475"/>
        </w:tabs>
        <w:spacing w:line="277" w:lineRule="exact"/>
        <w:rPr>
          <w:sz w:val="24"/>
          <w:szCs w:val="24"/>
        </w:rPr>
      </w:pPr>
    </w:p>
    <w:p w:rsidR="00E41CAE" w:rsidRPr="00C7432C" w:rsidRDefault="00E41CAE" w:rsidP="00E41CAE">
      <w:pPr>
        <w:tabs>
          <w:tab w:val="left" w:pos="2475"/>
        </w:tabs>
        <w:spacing w:line="277" w:lineRule="exact"/>
        <w:jc w:val="center"/>
        <w:rPr>
          <w:rFonts w:eastAsia="Times"/>
          <w:sz w:val="24"/>
          <w:szCs w:val="24"/>
        </w:rPr>
      </w:pPr>
      <w:r w:rsidRPr="00C7432C">
        <w:rPr>
          <w:rFonts w:eastAsia="Times"/>
          <w:sz w:val="24"/>
          <w:szCs w:val="24"/>
        </w:rPr>
        <w:t>Članak 15.</w:t>
      </w:r>
    </w:p>
    <w:p w:rsidR="00E41CAE" w:rsidRPr="00C7432C" w:rsidRDefault="00E41CAE" w:rsidP="00E41CAE">
      <w:pPr>
        <w:tabs>
          <w:tab w:val="left" w:pos="2475"/>
        </w:tabs>
        <w:spacing w:line="277" w:lineRule="exact"/>
        <w:rPr>
          <w:rFonts w:eastAsia="Times"/>
          <w:sz w:val="24"/>
          <w:szCs w:val="24"/>
        </w:rPr>
      </w:pPr>
    </w:p>
    <w:p w:rsidR="00E41CAE" w:rsidRPr="00C7432C" w:rsidRDefault="00E41CAE" w:rsidP="00E41CAE">
      <w:pPr>
        <w:tabs>
          <w:tab w:val="left" w:pos="2475"/>
        </w:tabs>
        <w:spacing w:line="277" w:lineRule="exact"/>
        <w:rPr>
          <w:rFonts w:eastAsia="Times"/>
          <w:sz w:val="24"/>
          <w:szCs w:val="24"/>
        </w:rPr>
      </w:pPr>
      <w:r w:rsidRPr="00C7432C">
        <w:rPr>
          <w:rFonts w:eastAsia="Times New Roman"/>
          <w:bCs/>
          <w:sz w:val="24"/>
          <w:szCs w:val="24"/>
          <w:u w:val="single"/>
          <w:lang w:eastAsia="en-US"/>
        </w:rPr>
        <w:t>Uvjeti za zasnivanje radnog odnosa:</w:t>
      </w:r>
    </w:p>
    <w:p w:rsidR="00E41CAE" w:rsidRPr="00C7432C" w:rsidRDefault="00E41CAE" w:rsidP="00E41CAE">
      <w:pPr>
        <w:tabs>
          <w:tab w:val="left" w:pos="2475"/>
        </w:tabs>
        <w:spacing w:line="277" w:lineRule="exact"/>
        <w:rPr>
          <w:rFonts w:eastAsia="Times"/>
          <w:sz w:val="24"/>
          <w:szCs w:val="24"/>
        </w:rPr>
      </w:pPr>
    </w:p>
    <w:p w:rsidR="00E41CAE" w:rsidRPr="00C7432C" w:rsidRDefault="006836DC" w:rsidP="00E41CAE">
      <w:pPr>
        <w:numPr>
          <w:ilvl w:val="1"/>
          <w:numId w:val="4"/>
        </w:numPr>
        <w:ind w:left="426" w:hanging="426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 xml:space="preserve">Visoka stručna sprema </w:t>
      </w:r>
    </w:p>
    <w:p w:rsidR="00E41CAE" w:rsidRPr="00C7432C" w:rsidRDefault="00E41CAE" w:rsidP="00E41CAE">
      <w:pPr>
        <w:numPr>
          <w:ilvl w:val="1"/>
          <w:numId w:val="4"/>
        </w:numPr>
        <w:ind w:left="426" w:hanging="426"/>
        <w:rPr>
          <w:rFonts w:eastAsia="Times"/>
          <w:sz w:val="24"/>
          <w:szCs w:val="24"/>
        </w:rPr>
      </w:pPr>
      <w:r w:rsidRPr="00C7432C">
        <w:rPr>
          <w:rFonts w:eastAsia="Calibri"/>
          <w:bCs/>
          <w:sz w:val="24"/>
          <w:szCs w:val="24"/>
          <w:lang w:eastAsia="en-US"/>
        </w:rPr>
        <w:t>poznavanje rada na računalu</w:t>
      </w:r>
    </w:p>
    <w:p w:rsidR="00E41CAE" w:rsidRPr="00C7432C" w:rsidRDefault="00E41CAE" w:rsidP="00E41CAE">
      <w:pPr>
        <w:pStyle w:val="Odlomakpopisa"/>
        <w:numPr>
          <w:ilvl w:val="1"/>
          <w:numId w:val="4"/>
        </w:numPr>
        <w:ind w:left="426" w:hanging="426"/>
        <w:rPr>
          <w:rFonts w:eastAsia="Times"/>
          <w:sz w:val="24"/>
          <w:szCs w:val="24"/>
        </w:rPr>
      </w:pPr>
      <w:r w:rsidRPr="00C7432C">
        <w:rPr>
          <w:rFonts w:eastAsia="Times"/>
          <w:sz w:val="24"/>
          <w:szCs w:val="24"/>
        </w:rPr>
        <w:t xml:space="preserve">znanje jednog stranog jezika </w:t>
      </w:r>
    </w:p>
    <w:p w:rsidR="00E41CAE" w:rsidRPr="005F6893" w:rsidRDefault="00E41CAE" w:rsidP="00E41CAE">
      <w:pPr>
        <w:rPr>
          <w:rFonts w:eastAsia="Times"/>
          <w:color w:val="FF0000"/>
          <w:sz w:val="24"/>
          <w:szCs w:val="24"/>
        </w:rPr>
      </w:pPr>
    </w:p>
    <w:p w:rsidR="00E41CAE" w:rsidRDefault="00E41CAE" w:rsidP="00E41CAE">
      <w:pPr>
        <w:rPr>
          <w:rFonts w:eastAsia="Times"/>
          <w:color w:val="FF0000"/>
          <w:sz w:val="24"/>
          <w:szCs w:val="24"/>
        </w:rPr>
      </w:pPr>
    </w:p>
    <w:p w:rsidR="000D7212" w:rsidRDefault="000D7212" w:rsidP="00E41CAE">
      <w:pPr>
        <w:rPr>
          <w:rFonts w:eastAsia="Times"/>
          <w:color w:val="FF0000"/>
          <w:sz w:val="24"/>
          <w:szCs w:val="24"/>
        </w:rPr>
      </w:pPr>
    </w:p>
    <w:p w:rsidR="000D7212" w:rsidRPr="005F6893" w:rsidRDefault="000D7212" w:rsidP="00E41CAE">
      <w:pPr>
        <w:rPr>
          <w:rFonts w:eastAsia="Times"/>
          <w:color w:val="FF0000"/>
          <w:sz w:val="24"/>
          <w:szCs w:val="24"/>
        </w:rPr>
      </w:pPr>
    </w:p>
    <w:p w:rsidR="00E41CAE" w:rsidRPr="000D7212" w:rsidRDefault="00E41CAE" w:rsidP="00E41CAE">
      <w:pPr>
        <w:numPr>
          <w:ilvl w:val="0"/>
          <w:numId w:val="1"/>
        </w:numPr>
        <w:ind w:left="426" w:hanging="426"/>
        <w:rPr>
          <w:rFonts w:eastAsia="Calibri"/>
          <w:b/>
          <w:bCs/>
          <w:sz w:val="24"/>
          <w:szCs w:val="24"/>
          <w:lang w:eastAsia="en-US"/>
        </w:rPr>
      </w:pPr>
      <w:r w:rsidRPr="000D7212">
        <w:rPr>
          <w:rFonts w:eastAsia="Calibri"/>
          <w:b/>
          <w:bCs/>
          <w:sz w:val="24"/>
          <w:szCs w:val="24"/>
          <w:lang w:eastAsia="en-US"/>
        </w:rPr>
        <w:lastRenderedPageBreak/>
        <w:t>PRIJAM NA RAD I RASPOREĐIVANJE RADNIKA</w:t>
      </w:r>
    </w:p>
    <w:p w:rsidR="00E41CAE" w:rsidRPr="000D7212" w:rsidRDefault="00E41CAE" w:rsidP="00E41CAE">
      <w:pPr>
        <w:rPr>
          <w:rFonts w:eastAsia="Times New Roman"/>
          <w:sz w:val="24"/>
          <w:szCs w:val="24"/>
          <w:lang w:val="en-GB" w:eastAsia="en-GB"/>
        </w:rPr>
      </w:pPr>
    </w:p>
    <w:p w:rsidR="00E41CAE" w:rsidRPr="000D7212" w:rsidRDefault="00E41CAE" w:rsidP="00E41CAE">
      <w:pPr>
        <w:jc w:val="center"/>
        <w:rPr>
          <w:rFonts w:eastAsia="Times New Roman"/>
          <w:bCs/>
          <w:sz w:val="24"/>
          <w:szCs w:val="24"/>
          <w:lang w:eastAsia="en-GB"/>
        </w:rPr>
      </w:pPr>
      <w:r w:rsidRPr="000D7212">
        <w:rPr>
          <w:rFonts w:eastAsia="Times New Roman"/>
          <w:bCs/>
          <w:sz w:val="24"/>
          <w:szCs w:val="24"/>
          <w:lang w:eastAsia="en-GB"/>
        </w:rPr>
        <w:t>Članak 16.</w:t>
      </w:r>
    </w:p>
    <w:p w:rsidR="00E41CAE" w:rsidRPr="000D7212" w:rsidRDefault="00E41CAE" w:rsidP="00E41CAE">
      <w:pPr>
        <w:jc w:val="center"/>
        <w:rPr>
          <w:rFonts w:eastAsia="Times New Roman"/>
          <w:sz w:val="24"/>
          <w:szCs w:val="24"/>
          <w:lang w:eastAsia="en-GB"/>
        </w:rPr>
      </w:pPr>
    </w:p>
    <w:p w:rsidR="00E41CAE" w:rsidRPr="000D7212" w:rsidRDefault="00E41CAE" w:rsidP="00E41CAE">
      <w:pPr>
        <w:spacing w:line="8" w:lineRule="exact"/>
        <w:rPr>
          <w:rFonts w:eastAsia="Times New Roman"/>
          <w:sz w:val="24"/>
          <w:szCs w:val="24"/>
          <w:lang w:eastAsia="en-GB"/>
        </w:rPr>
      </w:pPr>
    </w:p>
    <w:p w:rsidR="00E41CAE" w:rsidRPr="000D7212" w:rsidRDefault="00E41CAE" w:rsidP="00E41CAE">
      <w:pPr>
        <w:spacing w:line="236" w:lineRule="auto"/>
        <w:ind w:right="-46" w:firstLine="16"/>
        <w:rPr>
          <w:rFonts w:eastAsia="Times New Roman"/>
          <w:sz w:val="24"/>
          <w:szCs w:val="24"/>
          <w:lang w:eastAsia="en-GB"/>
        </w:rPr>
      </w:pPr>
      <w:r w:rsidRPr="000D7212">
        <w:rPr>
          <w:rFonts w:eastAsia="Times New Roman"/>
          <w:sz w:val="24"/>
          <w:szCs w:val="24"/>
          <w:lang w:eastAsia="en-GB"/>
        </w:rPr>
        <w:t>Prijam na rad i raspoređivanje radnika za obavljanje određenih poslova obavlja se prema odredbama Pravilnika o radu Knjižnice.</w:t>
      </w:r>
    </w:p>
    <w:p w:rsidR="00E41CAE" w:rsidRDefault="00E41CAE" w:rsidP="00E41CAE">
      <w:pPr>
        <w:spacing w:line="236" w:lineRule="auto"/>
        <w:ind w:right="-46" w:firstLine="16"/>
        <w:rPr>
          <w:rFonts w:eastAsia="Times New Roman"/>
          <w:color w:val="FF0000"/>
          <w:sz w:val="24"/>
          <w:szCs w:val="24"/>
          <w:lang w:eastAsia="en-GB"/>
        </w:rPr>
      </w:pPr>
    </w:p>
    <w:p w:rsidR="000D7212" w:rsidRPr="005F6893" w:rsidRDefault="000D7212" w:rsidP="00E41CAE">
      <w:pPr>
        <w:spacing w:line="236" w:lineRule="auto"/>
        <w:ind w:right="-46" w:firstLine="16"/>
        <w:rPr>
          <w:rFonts w:eastAsia="Times New Roman"/>
          <w:color w:val="FF0000"/>
          <w:sz w:val="24"/>
          <w:szCs w:val="24"/>
          <w:lang w:eastAsia="en-GB"/>
        </w:rPr>
      </w:pPr>
    </w:p>
    <w:p w:rsidR="00E41CAE" w:rsidRPr="000D7212" w:rsidRDefault="00E41CAE" w:rsidP="00E41CAE">
      <w:pPr>
        <w:numPr>
          <w:ilvl w:val="0"/>
          <w:numId w:val="1"/>
        </w:numPr>
        <w:ind w:left="426" w:hanging="426"/>
        <w:rPr>
          <w:rFonts w:eastAsia="Calibri"/>
          <w:b/>
          <w:bCs/>
          <w:sz w:val="24"/>
          <w:szCs w:val="24"/>
          <w:lang w:eastAsia="en-US"/>
        </w:rPr>
      </w:pPr>
      <w:r w:rsidRPr="000D7212">
        <w:rPr>
          <w:rFonts w:eastAsia="Calibri"/>
          <w:b/>
          <w:bCs/>
          <w:sz w:val="24"/>
          <w:szCs w:val="24"/>
          <w:lang w:eastAsia="en-US"/>
        </w:rPr>
        <w:t>PRIJELAZNE I ZAVRŠNE ODREDBE</w:t>
      </w:r>
    </w:p>
    <w:p w:rsidR="00E41CAE" w:rsidRPr="000D7212" w:rsidRDefault="00E41CAE" w:rsidP="00E41CAE">
      <w:pPr>
        <w:spacing w:line="348" w:lineRule="exact"/>
        <w:rPr>
          <w:rFonts w:eastAsia="Times New Roman"/>
          <w:sz w:val="24"/>
          <w:szCs w:val="24"/>
          <w:lang w:eastAsia="en-GB"/>
        </w:rPr>
      </w:pPr>
    </w:p>
    <w:p w:rsidR="00E41CAE" w:rsidRPr="000D7212" w:rsidRDefault="00E41CAE" w:rsidP="00E41CAE">
      <w:pPr>
        <w:jc w:val="center"/>
        <w:rPr>
          <w:rFonts w:eastAsia="Times New Roman"/>
          <w:sz w:val="24"/>
          <w:szCs w:val="24"/>
          <w:lang w:eastAsia="en-GB"/>
        </w:rPr>
      </w:pPr>
      <w:r w:rsidRPr="000D7212">
        <w:rPr>
          <w:rFonts w:eastAsia="Times New Roman"/>
          <w:bCs/>
          <w:sz w:val="24"/>
          <w:szCs w:val="24"/>
          <w:lang w:eastAsia="en-GB"/>
        </w:rPr>
        <w:t>Članak 17.</w:t>
      </w:r>
    </w:p>
    <w:p w:rsidR="00E41CAE" w:rsidRPr="000D7212" w:rsidRDefault="00E41CAE" w:rsidP="00E41CAE">
      <w:pPr>
        <w:spacing w:line="5" w:lineRule="exact"/>
        <w:rPr>
          <w:rFonts w:eastAsia="Times New Roman"/>
          <w:sz w:val="24"/>
          <w:szCs w:val="24"/>
          <w:lang w:eastAsia="en-GB"/>
        </w:rPr>
      </w:pPr>
    </w:p>
    <w:p w:rsidR="00E41CAE" w:rsidRPr="000D7212" w:rsidRDefault="00E41CAE" w:rsidP="00E41CAE">
      <w:pPr>
        <w:jc w:val="center"/>
        <w:rPr>
          <w:rFonts w:eastAsia="Times New Roman"/>
          <w:sz w:val="24"/>
          <w:szCs w:val="24"/>
          <w:lang w:eastAsia="en-GB"/>
        </w:rPr>
      </w:pPr>
    </w:p>
    <w:p w:rsidR="00E41CAE" w:rsidRPr="000D7212" w:rsidRDefault="00E41CAE" w:rsidP="00E41CAE">
      <w:pPr>
        <w:spacing w:line="9" w:lineRule="exact"/>
        <w:rPr>
          <w:rFonts w:eastAsia="Times New Roman"/>
          <w:sz w:val="24"/>
          <w:szCs w:val="24"/>
          <w:lang w:eastAsia="en-GB"/>
        </w:rPr>
      </w:pPr>
    </w:p>
    <w:p w:rsidR="00E41CAE" w:rsidRPr="000D7212" w:rsidRDefault="00E41CAE" w:rsidP="00E41CAE">
      <w:pPr>
        <w:rPr>
          <w:rFonts w:eastAsia="Times New Roman"/>
          <w:b/>
          <w:bCs/>
          <w:sz w:val="24"/>
          <w:szCs w:val="24"/>
          <w:lang w:eastAsia="en-GB"/>
        </w:rPr>
      </w:pPr>
      <w:r w:rsidRPr="000D7212">
        <w:rPr>
          <w:rFonts w:eastAsia="Times New Roman"/>
          <w:sz w:val="24"/>
          <w:szCs w:val="24"/>
          <w:lang w:eastAsia="en-GB"/>
        </w:rPr>
        <w:t>Ovaj Pravilnik stupa na snagu osmog dana nakon objave na oglasnoj ploči Knjižnice.</w:t>
      </w:r>
      <w:r w:rsidRPr="000D7212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</w:p>
    <w:p w:rsidR="00E41CAE" w:rsidRPr="005F6893" w:rsidRDefault="00E41CAE" w:rsidP="00E41CAE">
      <w:pPr>
        <w:rPr>
          <w:rFonts w:eastAsia="Times New Roman"/>
          <w:b/>
          <w:bCs/>
          <w:color w:val="FF0000"/>
          <w:sz w:val="24"/>
          <w:szCs w:val="24"/>
          <w:lang w:eastAsia="en-GB"/>
        </w:rPr>
      </w:pPr>
    </w:p>
    <w:p w:rsidR="00E41CAE" w:rsidRPr="000D7212" w:rsidRDefault="00E41CAE" w:rsidP="00E41CAE">
      <w:pPr>
        <w:jc w:val="center"/>
        <w:rPr>
          <w:rFonts w:eastAsia="Times New Roman"/>
          <w:sz w:val="24"/>
          <w:szCs w:val="24"/>
          <w:lang w:eastAsia="en-GB"/>
        </w:rPr>
      </w:pPr>
      <w:r w:rsidRPr="000D7212">
        <w:rPr>
          <w:rFonts w:eastAsia="Times New Roman"/>
          <w:bCs/>
          <w:sz w:val="24"/>
          <w:szCs w:val="24"/>
          <w:lang w:eastAsia="en-GB"/>
        </w:rPr>
        <w:t>Članak 18.</w:t>
      </w:r>
    </w:p>
    <w:p w:rsidR="00E41CAE" w:rsidRPr="000D7212" w:rsidRDefault="00E41CAE" w:rsidP="00E41CAE">
      <w:pPr>
        <w:spacing w:line="236" w:lineRule="auto"/>
        <w:ind w:right="-46" w:firstLine="16"/>
        <w:rPr>
          <w:rFonts w:eastAsia="Times New Roman"/>
          <w:sz w:val="24"/>
          <w:szCs w:val="24"/>
          <w:lang w:eastAsia="en-GB"/>
        </w:rPr>
      </w:pPr>
    </w:p>
    <w:p w:rsidR="00E41CAE" w:rsidRPr="000D7212" w:rsidRDefault="00E41CAE" w:rsidP="00E41CAE">
      <w:pPr>
        <w:spacing w:line="236" w:lineRule="auto"/>
        <w:ind w:right="-46" w:firstLine="16"/>
        <w:jc w:val="both"/>
        <w:rPr>
          <w:rFonts w:eastAsia="Times New Roman"/>
          <w:sz w:val="24"/>
          <w:szCs w:val="24"/>
          <w:lang w:eastAsia="en-GB"/>
        </w:rPr>
      </w:pPr>
      <w:r w:rsidRPr="000D7212">
        <w:rPr>
          <w:rFonts w:eastAsia="Times New Roman"/>
          <w:sz w:val="24"/>
          <w:szCs w:val="24"/>
          <w:lang w:eastAsia="en-GB"/>
        </w:rPr>
        <w:t>Stupanjem na snagu ovog Pravilnika prestaje važiti Pravilnik o unutarnjem ustrojstvu i sistematizaciji radnih mjesta te načinu rada Gradske knj</w:t>
      </w:r>
      <w:r w:rsidR="00DE2FEA">
        <w:rPr>
          <w:rFonts w:eastAsia="Times New Roman"/>
          <w:sz w:val="24"/>
          <w:szCs w:val="24"/>
          <w:lang w:eastAsia="en-GB"/>
        </w:rPr>
        <w:t>ižnice Novalja (KLASA: 612-04/19-01/20, URBROJ: 2125/8</w:t>
      </w:r>
      <w:r w:rsidRPr="000D7212">
        <w:rPr>
          <w:rFonts w:eastAsia="Times New Roman"/>
          <w:sz w:val="24"/>
          <w:szCs w:val="24"/>
          <w:lang w:eastAsia="en-GB"/>
        </w:rPr>
        <w:t>6-</w:t>
      </w:r>
      <w:r w:rsidR="00DE2FEA">
        <w:rPr>
          <w:rFonts w:eastAsia="Times New Roman"/>
          <w:sz w:val="24"/>
          <w:szCs w:val="24"/>
          <w:lang w:eastAsia="en-GB"/>
        </w:rPr>
        <w:t>01-19-1 od 20. studenog 2019</w:t>
      </w:r>
      <w:r w:rsidRPr="000D7212">
        <w:rPr>
          <w:rFonts w:eastAsia="Times New Roman"/>
          <w:sz w:val="24"/>
          <w:szCs w:val="24"/>
          <w:lang w:eastAsia="en-GB"/>
        </w:rPr>
        <w:t>. godine).</w:t>
      </w:r>
    </w:p>
    <w:p w:rsidR="00E41CAE" w:rsidRPr="005F6893" w:rsidRDefault="00E41CAE" w:rsidP="00E41CAE">
      <w:pPr>
        <w:spacing w:line="236" w:lineRule="auto"/>
        <w:ind w:right="-46" w:firstLine="16"/>
        <w:rPr>
          <w:rFonts w:eastAsia="Times New Roman"/>
          <w:color w:val="FF0000"/>
          <w:sz w:val="24"/>
          <w:szCs w:val="24"/>
          <w:lang w:eastAsia="en-GB"/>
        </w:rPr>
      </w:pPr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5F6893">
        <w:rPr>
          <w:rFonts w:eastAsia="Calibri"/>
          <w:color w:val="FF0000"/>
          <w:sz w:val="24"/>
          <w:szCs w:val="24"/>
          <w:lang w:eastAsia="en-US"/>
        </w:rPr>
        <w:tab/>
      </w:r>
      <w:r w:rsidRPr="00DE2FEA">
        <w:rPr>
          <w:rFonts w:eastAsia="Calibri"/>
          <w:sz w:val="24"/>
          <w:szCs w:val="24"/>
          <w:lang w:eastAsia="en-US"/>
        </w:rPr>
        <w:t>v.d. ravnatelja:</w:t>
      </w:r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DE2FEA">
        <w:rPr>
          <w:rFonts w:eastAsia="Calibri"/>
          <w:sz w:val="24"/>
          <w:szCs w:val="24"/>
          <w:lang w:eastAsia="en-US"/>
        </w:rPr>
        <w:tab/>
        <w:t>_________________</w:t>
      </w:r>
    </w:p>
    <w:p w:rsidR="00E41CAE" w:rsidRPr="00DE2FEA" w:rsidRDefault="00DE2FEA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DE2FEA">
        <w:rPr>
          <w:rFonts w:eastAsia="Calibri"/>
          <w:sz w:val="24"/>
          <w:szCs w:val="24"/>
          <w:lang w:eastAsia="en-US"/>
        </w:rPr>
        <w:tab/>
        <w:t xml:space="preserve">Ivana </w:t>
      </w:r>
      <w:proofErr w:type="spellStart"/>
      <w:r w:rsidRPr="00DE2FEA">
        <w:rPr>
          <w:rFonts w:eastAsia="Calibri"/>
          <w:sz w:val="24"/>
          <w:szCs w:val="24"/>
          <w:lang w:eastAsia="en-US"/>
        </w:rPr>
        <w:t>Kustić</w:t>
      </w:r>
      <w:proofErr w:type="spellEnd"/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DE2FEA">
        <w:rPr>
          <w:rFonts w:eastAsia="Calibri"/>
          <w:sz w:val="24"/>
          <w:szCs w:val="24"/>
          <w:lang w:eastAsia="en-US"/>
        </w:rPr>
        <w:t>Pravilnik je objavljen j</w:t>
      </w:r>
      <w:r w:rsidR="00DE2FEA" w:rsidRPr="00DE2FEA">
        <w:rPr>
          <w:rFonts w:eastAsia="Calibri"/>
          <w:sz w:val="24"/>
          <w:szCs w:val="24"/>
          <w:lang w:eastAsia="en-US"/>
        </w:rPr>
        <w:t>e na oglasnoj ploči Knjižnic</w:t>
      </w:r>
      <w:r w:rsidR="00F04145">
        <w:rPr>
          <w:rFonts w:eastAsia="Calibri"/>
          <w:sz w:val="24"/>
          <w:szCs w:val="24"/>
          <w:lang w:eastAsia="en-US"/>
        </w:rPr>
        <w:t>e 02. travnja</w:t>
      </w:r>
      <w:r w:rsidR="00DE2FEA" w:rsidRPr="00DE2FEA">
        <w:rPr>
          <w:rFonts w:eastAsia="Calibri"/>
          <w:sz w:val="24"/>
          <w:szCs w:val="24"/>
          <w:lang w:eastAsia="en-US"/>
        </w:rPr>
        <w:t xml:space="preserve"> 20</w:t>
      </w:r>
      <w:r w:rsidR="00F04145">
        <w:rPr>
          <w:rFonts w:eastAsia="Calibri"/>
          <w:sz w:val="24"/>
          <w:szCs w:val="24"/>
          <w:lang w:eastAsia="en-US"/>
        </w:rPr>
        <w:t>24</w:t>
      </w:r>
      <w:r w:rsidR="00DE2FEA" w:rsidRPr="00DE2FEA">
        <w:rPr>
          <w:rFonts w:eastAsia="Calibri"/>
          <w:sz w:val="24"/>
          <w:szCs w:val="24"/>
          <w:lang w:eastAsia="en-US"/>
        </w:rPr>
        <w:t xml:space="preserve">. te je stupio na snagu </w:t>
      </w:r>
      <w:r w:rsidR="00625B45">
        <w:rPr>
          <w:rFonts w:eastAsia="Calibri"/>
          <w:sz w:val="24"/>
          <w:szCs w:val="24"/>
          <w:lang w:eastAsia="en-US"/>
        </w:rPr>
        <w:t>09</w:t>
      </w:r>
      <w:r w:rsidR="00F04145">
        <w:rPr>
          <w:rFonts w:eastAsia="Calibri"/>
          <w:sz w:val="24"/>
          <w:szCs w:val="24"/>
          <w:lang w:eastAsia="en-US"/>
        </w:rPr>
        <w:t>. travnja 2024</w:t>
      </w:r>
      <w:r w:rsidRPr="00DE2FEA">
        <w:rPr>
          <w:rFonts w:eastAsia="Calibri"/>
          <w:sz w:val="24"/>
          <w:szCs w:val="24"/>
          <w:lang w:eastAsia="en-US"/>
        </w:rPr>
        <w:t>. godine.</w:t>
      </w:r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DE2FEA">
        <w:rPr>
          <w:rFonts w:eastAsia="Calibri"/>
          <w:sz w:val="24"/>
          <w:szCs w:val="24"/>
          <w:lang w:eastAsia="en-US"/>
        </w:rPr>
        <w:tab/>
        <w:t>v.d. ravnatelja:</w:t>
      </w:r>
    </w:p>
    <w:p w:rsidR="00E41CAE" w:rsidRPr="00DE2FEA" w:rsidRDefault="00E41CAE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DE2FEA">
        <w:rPr>
          <w:rFonts w:eastAsia="Calibri"/>
          <w:sz w:val="24"/>
          <w:szCs w:val="24"/>
          <w:lang w:eastAsia="en-US"/>
        </w:rPr>
        <w:tab/>
        <w:t>_________________</w:t>
      </w:r>
    </w:p>
    <w:p w:rsidR="00E41CAE" w:rsidRPr="00DE2FEA" w:rsidRDefault="00DE2FEA" w:rsidP="00E41CAE">
      <w:pPr>
        <w:tabs>
          <w:tab w:val="center" w:pos="7371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DE2FEA">
        <w:rPr>
          <w:rFonts w:eastAsia="Calibri"/>
          <w:sz w:val="24"/>
          <w:szCs w:val="24"/>
          <w:lang w:eastAsia="en-US"/>
        </w:rPr>
        <w:tab/>
        <w:t xml:space="preserve">Ivana </w:t>
      </w:r>
      <w:proofErr w:type="spellStart"/>
      <w:r w:rsidRPr="00DE2FEA">
        <w:rPr>
          <w:rFonts w:eastAsia="Calibri"/>
          <w:sz w:val="24"/>
          <w:szCs w:val="24"/>
          <w:lang w:eastAsia="en-US"/>
        </w:rPr>
        <w:t>Kustić</w:t>
      </w:r>
      <w:proofErr w:type="spellEnd"/>
    </w:p>
    <w:p w:rsidR="009F5224" w:rsidRPr="005F6893" w:rsidRDefault="00E32E22">
      <w:pPr>
        <w:rPr>
          <w:color w:val="FF0000"/>
        </w:rPr>
      </w:pPr>
    </w:p>
    <w:sectPr w:rsidR="009F5224" w:rsidRPr="005F6893" w:rsidSect="00222300">
      <w:pgSz w:w="11900" w:h="16840"/>
      <w:pgMar w:top="1440" w:right="1440" w:bottom="1276" w:left="142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A3EE502A"/>
    <w:lvl w:ilvl="0" w:tplc="F5A07F92">
      <w:start w:val="1"/>
      <w:numFmt w:val="decimal"/>
      <w:lvlText w:val="%1"/>
      <w:lvlJc w:val="left"/>
    </w:lvl>
    <w:lvl w:ilvl="1" w:tplc="64741C98">
      <w:start w:val="1"/>
      <w:numFmt w:val="decimal"/>
      <w:lvlText w:val="%2."/>
      <w:lvlJc w:val="left"/>
    </w:lvl>
    <w:lvl w:ilvl="2" w:tplc="3F26E2D2">
      <w:numFmt w:val="decimal"/>
      <w:lvlText w:val=""/>
      <w:lvlJc w:val="left"/>
    </w:lvl>
    <w:lvl w:ilvl="3" w:tplc="2026ADA6">
      <w:numFmt w:val="decimal"/>
      <w:lvlText w:val=""/>
      <w:lvlJc w:val="left"/>
    </w:lvl>
    <w:lvl w:ilvl="4" w:tplc="351E1D38">
      <w:numFmt w:val="decimal"/>
      <w:lvlText w:val=""/>
      <w:lvlJc w:val="left"/>
    </w:lvl>
    <w:lvl w:ilvl="5" w:tplc="73F27ECE">
      <w:numFmt w:val="decimal"/>
      <w:lvlText w:val=""/>
      <w:lvlJc w:val="left"/>
    </w:lvl>
    <w:lvl w:ilvl="6" w:tplc="10087430">
      <w:numFmt w:val="decimal"/>
      <w:lvlText w:val=""/>
      <w:lvlJc w:val="left"/>
    </w:lvl>
    <w:lvl w:ilvl="7" w:tplc="EEAE0994">
      <w:numFmt w:val="decimal"/>
      <w:lvlText w:val=""/>
      <w:lvlJc w:val="left"/>
    </w:lvl>
    <w:lvl w:ilvl="8" w:tplc="DD8A6FBA">
      <w:numFmt w:val="decimal"/>
      <w:lvlText w:val=""/>
      <w:lvlJc w:val="left"/>
    </w:lvl>
  </w:abstractNum>
  <w:abstractNum w:abstractNumId="1">
    <w:nsid w:val="00002D12"/>
    <w:multiLevelType w:val="hybridMultilevel"/>
    <w:tmpl w:val="D482FAA0"/>
    <w:lvl w:ilvl="0" w:tplc="74CE9F1C">
      <w:start w:val="1"/>
      <w:numFmt w:val="decimal"/>
      <w:lvlText w:val="%1."/>
      <w:lvlJc w:val="left"/>
    </w:lvl>
    <w:lvl w:ilvl="1" w:tplc="6DD04B28">
      <w:numFmt w:val="decimal"/>
      <w:lvlText w:val=""/>
      <w:lvlJc w:val="left"/>
    </w:lvl>
    <w:lvl w:ilvl="2" w:tplc="A394DC6A">
      <w:numFmt w:val="decimal"/>
      <w:lvlText w:val=""/>
      <w:lvlJc w:val="left"/>
    </w:lvl>
    <w:lvl w:ilvl="3" w:tplc="7DD253A4">
      <w:numFmt w:val="decimal"/>
      <w:lvlText w:val=""/>
      <w:lvlJc w:val="left"/>
    </w:lvl>
    <w:lvl w:ilvl="4" w:tplc="4270174E">
      <w:numFmt w:val="decimal"/>
      <w:lvlText w:val=""/>
      <w:lvlJc w:val="left"/>
    </w:lvl>
    <w:lvl w:ilvl="5" w:tplc="6896D80E">
      <w:numFmt w:val="decimal"/>
      <w:lvlText w:val=""/>
      <w:lvlJc w:val="left"/>
    </w:lvl>
    <w:lvl w:ilvl="6" w:tplc="30E4E7CE">
      <w:numFmt w:val="decimal"/>
      <w:lvlText w:val=""/>
      <w:lvlJc w:val="left"/>
    </w:lvl>
    <w:lvl w:ilvl="7" w:tplc="4D342CA8">
      <w:numFmt w:val="decimal"/>
      <w:lvlText w:val=""/>
      <w:lvlJc w:val="left"/>
    </w:lvl>
    <w:lvl w:ilvl="8" w:tplc="85E04B3C">
      <w:numFmt w:val="decimal"/>
      <w:lvlText w:val=""/>
      <w:lvlJc w:val="left"/>
    </w:lvl>
  </w:abstractNum>
  <w:abstractNum w:abstractNumId="2">
    <w:nsid w:val="000054DE"/>
    <w:multiLevelType w:val="hybridMultilevel"/>
    <w:tmpl w:val="E0DA9624"/>
    <w:lvl w:ilvl="0" w:tplc="041A0013">
      <w:start w:val="1"/>
      <w:numFmt w:val="upperRoman"/>
      <w:lvlText w:val="%1."/>
      <w:lvlJc w:val="right"/>
    </w:lvl>
    <w:lvl w:ilvl="1" w:tplc="F1BEBDA4">
      <w:numFmt w:val="decimal"/>
      <w:lvlText w:val=""/>
      <w:lvlJc w:val="left"/>
    </w:lvl>
    <w:lvl w:ilvl="2" w:tplc="E2043ABC">
      <w:numFmt w:val="decimal"/>
      <w:lvlText w:val=""/>
      <w:lvlJc w:val="left"/>
    </w:lvl>
    <w:lvl w:ilvl="3" w:tplc="A4864576">
      <w:numFmt w:val="decimal"/>
      <w:lvlText w:val=""/>
      <w:lvlJc w:val="left"/>
    </w:lvl>
    <w:lvl w:ilvl="4" w:tplc="2982D562">
      <w:numFmt w:val="decimal"/>
      <w:lvlText w:val=""/>
      <w:lvlJc w:val="left"/>
    </w:lvl>
    <w:lvl w:ilvl="5" w:tplc="978098BE">
      <w:numFmt w:val="decimal"/>
      <w:lvlText w:val=""/>
      <w:lvlJc w:val="left"/>
    </w:lvl>
    <w:lvl w:ilvl="6" w:tplc="4FC25D94">
      <w:numFmt w:val="decimal"/>
      <w:lvlText w:val=""/>
      <w:lvlJc w:val="left"/>
    </w:lvl>
    <w:lvl w:ilvl="7" w:tplc="72242EEE">
      <w:numFmt w:val="decimal"/>
      <w:lvlText w:val=""/>
      <w:lvlJc w:val="left"/>
    </w:lvl>
    <w:lvl w:ilvl="8" w:tplc="D1DEE8FE">
      <w:numFmt w:val="decimal"/>
      <w:lvlText w:val=""/>
      <w:lvlJc w:val="left"/>
    </w:lvl>
  </w:abstractNum>
  <w:abstractNum w:abstractNumId="3">
    <w:nsid w:val="00006443"/>
    <w:multiLevelType w:val="hybridMultilevel"/>
    <w:tmpl w:val="2688A0A8"/>
    <w:lvl w:ilvl="0" w:tplc="C602E1D0">
      <w:start w:val="2"/>
      <w:numFmt w:val="decimal"/>
      <w:lvlText w:val="%1."/>
      <w:lvlJc w:val="left"/>
    </w:lvl>
    <w:lvl w:ilvl="1" w:tplc="95AA2E30">
      <w:start w:val="1"/>
      <w:numFmt w:val="decimal"/>
      <w:lvlText w:val="%2"/>
      <w:lvlJc w:val="left"/>
    </w:lvl>
    <w:lvl w:ilvl="2" w:tplc="62D026F6">
      <w:numFmt w:val="decimal"/>
      <w:lvlText w:val=""/>
      <w:lvlJc w:val="left"/>
    </w:lvl>
    <w:lvl w:ilvl="3" w:tplc="36E2C37C">
      <w:numFmt w:val="decimal"/>
      <w:lvlText w:val=""/>
      <w:lvlJc w:val="left"/>
    </w:lvl>
    <w:lvl w:ilvl="4" w:tplc="1876DA50">
      <w:numFmt w:val="decimal"/>
      <w:lvlText w:val=""/>
      <w:lvlJc w:val="left"/>
    </w:lvl>
    <w:lvl w:ilvl="5" w:tplc="BC36177C">
      <w:numFmt w:val="decimal"/>
      <w:lvlText w:val=""/>
      <w:lvlJc w:val="left"/>
    </w:lvl>
    <w:lvl w:ilvl="6" w:tplc="68D8AC56">
      <w:numFmt w:val="decimal"/>
      <w:lvlText w:val=""/>
      <w:lvlJc w:val="left"/>
    </w:lvl>
    <w:lvl w:ilvl="7" w:tplc="11BC9B16">
      <w:numFmt w:val="decimal"/>
      <w:lvlText w:val=""/>
      <w:lvlJc w:val="left"/>
    </w:lvl>
    <w:lvl w:ilvl="8" w:tplc="3E9AFB08">
      <w:numFmt w:val="decimal"/>
      <w:lvlText w:val=""/>
      <w:lvlJc w:val="left"/>
    </w:lvl>
  </w:abstractNum>
  <w:abstractNum w:abstractNumId="4">
    <w:nsid w:val="04D74F84"/>
    <w:multiLevelType w:val="hybridMultilevel"/>
    <w:tmpl w:val="5E7065E0"/>
    <w:lvl w:ilvl="0" w:tplc="EBEEAD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01607"/>
    <w:multiLevelType w:val="hybridMultilevel"/>
    <w:tmpl w:val="668224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A80FEF"/>
    <w:multiLevelType w:val="hybridMultilevel"/>
    <w:tmpl w:val="01D25880"/>
    <w:lvl w:ilvl="0" w:tplc="8DAC9284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20A35"/>
    <w:multiLevelType w:val="hybridMultilevel"/>
    <w:tmpl w:val="86F6EEB0"/>
    <w:lvl w:ilvl="0" w:tplc="BFA6F768">
      <w:start w:val="1"/>
      <w:numFmt w:val="decimal"/>
      <w:lvlText w:val="%1."/>
      <w:lvlJc w:val="left"/>
      <w:pPr>
        <w:ind w:left="720" w:hanging="360"/>
      </w:pPr>
      <w:rPr>
        <w:rFonts w:eastAsia="Times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57B51"/>
    <w:multiLevelType w:val="hybridMultilevel"/>
    <w:tmpl w:val="6B4EE6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687"/>
    <w:multiLevelType w:val="hybridMultilevel"/>
    <w:tmpl w:val="8604EF80"/>
    <w:lvl w:ilvl="0" w:tplc="8DAC9284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AE"/>
    <w:rsid w:val="000D7212"/>
    <w:rsid w:val="000F02F5"/>
    <w:rsid w:val="002325C1"/>
    <w:rsid w:val="002A6EB4"/>
    <w:rsid w:val="0059726A"/>
    <w:rsid w:val="005F6893"/>
    <w:rsid w:val="00625B45"/>
    <w:rsid w:val="006836DC"/>
    <w:rsid w:val="006C026A"/>
    <w:rsid w:val="006D5FFC"/>
    <w:rsid w:val="00782E68"/>
    <w:rsid w:val="007A2FD8"/>
    <w:rsid w:val="00866A8A"/>
    <w:rsid w:val="00975046"/>
    <w:rsid w:val="00975965"/>
    <w:rsid w:val="00A97D0B"/>
    <w:rsid w:val="00B6452B"/>
    <w:rsid w:val="00B75F96"/>
    <w:rsid w:val="00C7432C"/>
    <w:rsid w:val="00D3631E"/>
    <w:rsid w:val="00D562CA"/>
    <w:rsid w:val="00DE2FEA"/>
    <w:rsid w:val="00E32E22"/>
    <w:rsid w:val="00E41CAE"/>
    <w:rsid w:val="00F04145"/>
    <w:rsid w:val="00F677F2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AE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1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AE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10</cp:revision>
  <dcterms:created xsi:type="dcterms:W3CDTF">2024-05-09T10:24:00Z</dcterms:created>
  <dcterms:modified xsi:type="dcterms:W3CDTF">2024-05-14T09:13:00Z</dcterms:modified>
</cp:coreProperties>
</file>